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9B" w:rsidRPr="00CD11D9" w:rsidRDefault="00A94516" w:rsidP="003E52CB">
      <w:pPr>
        <w:pStyle w:val="1"/>
        <w:ind w:right="1532"/>
        <w:jc w:val="center"/>
      </w:pPr>
      <w:r w:rsidRPr="00CD11D9">
        <w:t>АНАЛИТИЧЕСКАЯ</w:t>
      </w:r>
      <w:r w:rsidR="0018614E" w:rsidRPr="00CD11D9">
        <w:t xml:space="preserve"> </w:t>
      </w:r>
      <w:r w:rsidRPr="00CD11D9">
        <w:t>СПРАВКА</w:t>
      </w:r>
    </w:p>
    <w:p w:rsidR="003E52CB" w:rsidRPr="00CD11D9" w:rsidRDefault="00CD11D9" w:rsidP="003E52CB">
      <w:pPr>
        <w:ind w:left="1319" w:right="1536"/>
        <w:jc w:val="center"/>
        <w:rPr>
          <w:b/>
        </w:rPr>
      </w:pPr>
      <w:r>
        <w:rPr>
          <w:b/>
          <w:sz w:val="24"/>
        </w:rPr>
        <w:t xml:space="preserve"> </w:t>
      </w:r>
      <w:r w:rsidR="00A94516" w:rsidRPr="00CD11D9">
        <w:rPr>
          <w:b/>
          <w:sz w:val="24"/>
        </w:rPr>
        <w:t>итог</w:t>
      </w:r>
      <w:r>
        <w:rPr>
          <w:b/>
          <w:sz w:val="24"/>
        </w:rPr>
        <w:t>и</w:t>
      </w:r>
      <w:r w:rsidR="00A94516" w:rsidRPr="00CD11D9">
        <w:rPr>
          <w:b/>
          <w:spacing w:val="-2"/>
          <w:sz w:val="24"/>
        </w:rPr>
        <w:t xml:space="preserve">  работы  </w:t>
      </w:r>
      <w:r w:rsidR="00A94516" w:rsidRPr="00CD11D9">
        <w:rPr>
          <w:b/>
        </w:rPr>
        <w:t>по формированию функционально</w:t>
      </w:r>
      <w:r w:rsidR="00F80CD7" w:rsidRPr="00CD11D9">
        <w:rPr>
          <w:b/>
        </w:rPr>
        <w:t xml:space="preserve">й грамотности </w:t>
      </w:r>
      <w:proofErr w:type="gramStart"/>
      <w:r w:rsidR="00F80CD7" w:rsidRPr="00CD11D9">
        <w:rPr>
          <w:b/>
        </w:rPr>
        <w:t>обучающихся</w:t>
      </w:r>
      <w:proofErr w:type="gramEnd"/>
      <w:r w:rsidR="00F80CD7" w:rsidRPr="00CD11D9">
        <w:rPr>
          <w:b/>
        </w:rPr>
        <w:t xml:space="preserve"> в 2023-2024</w:t>
      </w:r>
      <w:r w:rsidR="00A94516" w:rsidRPr="00CD11D9">
        <w:rPr>
          <w:b/>
        </w:rPr>
        <w:t xml:space="preserve"> учебном году</w:t>
      </w:r>
    </w:p>
    <w:p w:rsidR="00E5649B" w:rsidRPr="00CD11D9" w:rsidRDefault="00A94516" w:rsidP="003E52CB">
      <w:pPr>
        <w:ind w:left="1319" w:right="1536"/>
        <w:jc w:val="center"/>
        <w:rPr>
          <w:b/>
        </w:rPr>
      </w:pPr>
      <w:r w:rsidRPr="00CD11D9">
        <w:rPr>
          <w:b/>
        </w:rPr>
        <w:t xml:space="preserve"> в </w:t>
      </w:r>
      <w:r w:rsidR="0018614E" w:rsidRPr="00CD11D9">
        <w:rPr>
          <w:b/>
        </w:rPr>
        <w:t>МК</w:t>
      </w:r>
      <w:r w:rsidR="00F80CD7" w:rsidRPr="00CD11D9">
        <w:rPr>
          <w:b/>
        </w:rPr>
        <w:t>ОУ «</w:t>
      </w:r>
      <w:r w:rsidR="0018614E" w:rsidRPr="00CD11D9">
        <w:rPr>
          <w:b/>
        </w:rPr>
        <w:t>СОШ №18</w:t>
      </w:r>
      <w:r w:rsidRPr="00CD11D9">
        <w:rPr>
          <w:b/>
        </w:rPr>
        <w:t>»</w:t>
      </w:r>
    </w:p>
    <w:p w:rsidR="00E5649B" w:rsidRPr="003E52CB" w:rsidRDefault="00E5649B" w:rsidP="003E52CB">
      <w:pPr>
        <w:pStyle w:val="a3"/>
        <w:ind w:left="0"/>
        <w:rPr>
          <w:rFonts w:ascii="Liberation Serif" w:hAnsi="Liberation Serif"/>
          <w:b/>
          <w:sz w:val="26"/>
        </w:rPr>
      </w:pPr>
    </w:p>
    <w:p w:rsidR="00E5649B" w:rsidRPr="00CD11D9" w:rsidRDefault="00A94516" w:rsidP="00CD11D9">
      <w:pPr>
        <w:pStyle w:val="a3"/>
        <w:ind w:right="572" w:firstLine="427"/>
        <w:rPr>
          <w:sz w:val="22"/>
          <w:szCs w:val="22"/>
        </w:rPr>
      </w:pPr>
      <w:r w:rsidRPr="00CD11D9">
        <w:rPr>
          <w:sz w:val="22"/>
          <w:szCs w:val="22"/>
        </w:rPr>
        <w:t>Проведен анализ деятельности М</w:t>
      </w:r>
      <w:r w:rsidR="0018614E" w:rsidRPr="00CD11D9">
        <w:rPr>
          <w:sz w:val="22"/>
          <w:szCs w:val="22"/>
        </w:rPr>
        <w:t>К</w:t>
      </w:r>
      <w:r w:rsidR="003A4931" w:rsidRPr="00CD11D9">
        <w:rPr>
          <w:sz w:val="22"/>
          <w:szCs w:val="22"/>
        </w:rPr>
        <w:t>ОУ «</w:t>
      </w:r>
      <w:r w:rsidR="0018614E" w:rsidRPr="00CD11D9">
        <w:rPr>
          <w:sz w:val="22"/>
          <w:szCs w:val="22"/>
        </w:rPr>
        <w:t>СОШ №18</w:t>
      </w:r>
      <w:r w:rsidRPr="00CD11D9">
        <w:rPr>
          <w:sz w:val="22"/>
          <w:szCs w:val="22"/>
        </w:rPr>
        <w:t xml:space="preserve">» по формированию функциональной грамотности </w:t>
      </w:r>
      <w:proofErr w:type="gramStart"/>
      <w:r w:rsidRPr="00CD11D9">
        <w:rPr>
          <w:sz w:val="22"/>
          <w:szCs w:val="22"/>
        </w:rPr>
        <w:t>обучающихся</w:t>
      </w:r>
      <w:proofErr w:type="gramEnd"/>
      <w:r w:rsidRPr="00CD11D9">
        <w:rPr>
          <w:sz w:val="22"/>
          <w:szCs w:val="22"/>
        </w:rPr>
        <w:t>. По</w:t>
      </w:r>
      <w:r w:rsidR="0018614E" w:rsidRPr="00CD11D9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результатам</w:t>
      </w:r>
      <w:r w:rsidR="0018614E" w:rsidRPr="00CD11D9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подготовлена</w:t>
      </w:r>
      <w:r w:rsidR="0018614E" w:rsidRPr="00CD11D9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информационно-аналитическая</w:t>
      </w:r>
      <w:r w:rsidR="0018614E" w:rsidRPr="00CD11D9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справка.</w:t>
      </w:r>
    </w:p>
    <w:p w:rsidR="00E5649B" w:rsidRPr="00CD11D9" w:rsidRDefault="00A94516" w:rsidP="00CD11D9">
      <w:pPr>
        <w:pStyle w:val="a3"/>
        <w:ind w:right="794"/>
        <w:rPr>
          <w:sz w:val="22"/>
          <w:szCs w:val="22"/>
        </w:rPr>
      </w:pPr>
      <w:r w:rsidRPr="00CD11D9">
        <w:rPr>
          <w:b/>
          <w:sz w:val="22"/>
          <w:szCs w:val="22"/>
        </w:rPr>
        <w:t>Цель</w:t>
      </w:r>
      <w:r w:rsidR="003E52CB" w:rsidRPr="00CD11D9">
        <w:rPr>
          <w:b/>
          <w:sz w:val="22"/>
          <w:szCs w:val="22"/>
        </w:rPr>
        <w:t xml:space="preserve"> анализа</w:t>
      </w:r>
      <w:r w:rsidRPr="00CD11D9">
        <w:rPr>
          <w:b/>
          <w:sz w:val="22"/>
          <w:szCs w:val="22"/>
        </w:rPr>
        <w:t xml:space="preserve">: </w:t>
      </w:r>
      <w:r w:rsidRPr="00CD11D9">
        <w:rPr>
          <w:sz w:val="22"/>
          <w:szCs w:val="22"/>
        </w:rPr>
        <w:t>Повышение уровня продуктивности и качества педагогической деятельности как результат</w:t>
      </w:r>
      <w:r w:rsidR="0018614E" w:rsidRPr="00CD11D9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совершенствования профессиональной компетентности учителя в области формирования</w:t>
      </w:r>
      <w:r w:rsidR="0018614E" w:rsidRPr="00CD11D9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функциональной</w:t>
      </w:r>
      <w:r w:rsidR="0018614E" w:rsidRPr="00CD11D9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грамотности</w:t>
      </w:r>
      <w:r w:rsidR="0018614E" w:rsidRPr="00CD11D9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учеников.</w:t>
      </w:r>
    </w:p>
    <w:p w:rsidR="00E5649B" w:rsidRPr="00CD11D9" w:rsidRDefault="00A94516" w:rsidP="00CD11D9">
      <w:pPr>
        <w:pStyle w:val="1"/>
        <w:ind w:left="192"/>
        <w:jc w:val="both"/>
        <w:rPr>
          <w:sz w:val="22"/>
          <w:szCs w:val="22"/>
        </w:rPr>
      </w:pPr>
      <w:r w:rsidRPr="00CD11D9">
        <w:rPr>
          <w:sz w:val="22"/>
          <w:szCs w:val="22"/>
        </w:rPr>
        <w:t>Задачи:</w:t>
      </w:r>
    </w:p>
    <w:p w:rsidR="00E5649B" w:rsidRPr="00CD11D9" w:rsidRDefault="00A94516" w:rsidP="00CD11D9">
      <w:pPr>
        <w:pStyle w:val="a5"/>
        <w:numPr>
          <w:ilvl w:val="0"/>
          <w:numId w:val="6"/>
        </w:numPr>
        <w:tabs>
          <w:tab w:val="left" w:pos="913"/>
        </w:tabs>
        <w:ind w:right="400"/>
      </w:pPr>
      <w:r w:rsidRPr="00CD11D9">
        <w:t xml:space="preserve">Обеспечить реализацию плана по формированию функциональной грамотности </w:t>
      </w:r>
      <w:proofErr w:type="gramStart"/>
      <w:r w:rsidRPr="00CD11D9">
        <w:t>обучающихся</w:t>
      </w:r>
      <w:proofErr w:type="gramEnd"/>
      <w:r w:rsidRPr="00CD11D9">
        <w:t>.</w:t>
      </w:r>
    </w:p>
    <w:p w:rsidR="00E5649B" w:rsidRPr="00CD11D9" w:rsidRDefault="00A94516" w:rsidP="00CD11D9">
      <w:pPr>
        <w:pStyle w:val="a5"/>
        <w:numPr>
          <w:ilvl w:val="0"/>
          <w:numId w:val="6"/>
        </w:numPr>
        <w:tabs>
          <w:tab w:val="left" w:pos="913"/>
        </w:tabs>
        <w:ind w:right="401"/>
      </w:pPr>
      <w:r w:rsidRPr="00CD11D9">
        <w:t>Повысить</w:t>
      </w:r>
      <w:r w:rsidR="0018614E" w:rsidRPr="00CD11D9">
        <w:t xml:space="preserve"> </w:t>
      </w:r>
      <w:r w:rsidRPr="00CD11D9">
        <w:t>качество</w:t>
      </w:r>
      <w:r w:rsidR="0018614E" w:rsidRPr="00CD11D9">
        <w:t xml:space="preserve"> </w:t>
      </w:r>
      <w:r w:rsidRPr="00CD11D9">
        <w:t>преподавания</w:t>
      </w:r>
      <w:r w:rsidR="0018614E" w:rsidRPr="00CD11D9">
        <w:t xml:space="preserve"> </w:t>
      </w:r>
      <w:r w:rsidRPr="00CD11D9">
        <w:t>учебных</w:t>
      </w:r>
      <w:r w:rsidR="0018614E" w:rsidRPr="00CD11D9">
        <w:t xml:space="preserve"> </w:t>
      </w:r>
      <w:r w:rsidRPr="00CD11D9">
        <w:t>предметов</w:t>
      </w:r>
      <w:r w:rsidR="0018614E" w:rsidRPr="00CD11D9">
        <w:t xml:space="preserve"> </w:t>
      </w:r>
      <w:r w:rsidRPr="00CD11D9">
        <w:t>путем</w:t>
      </w:r>
      <w:r w:rsidR="0018614E" w:rsidRPr="00CD11D9">
        <w:t xml:space="preserve"> </w:t>
      </w:r>
      <w:r w:rsidRPr="00CD11D9">
        <w:t>использования</w:t>
      </w:r>
      <w:r w:rsidR="0018614E" w:rsidRPr="00CD11D9">
        <w:t xml:space="preserve"> </w:t>
      </w:r>
      <w:r w:rsidRPr="00CD11D9">
        <w:t>системн</w:t>
      </w:r>
      <w:proofErr w:type="gramStart"/>
      <w:r w:rsidRPr="00CD11D9">
        <w:t>о-</w:t>
      </w:r>
      <w:proofErr w:type="gramEnd"/>
      <w:r w:rsidR="0018614E" w:rsidRPr="00CD11D9">
        <w:t xml:space="preserve"> </w:t>
      </w:r>
      <w:proofErr w:type="spellStart"/>
      <w:r w:rsidRPr="00CD11D9">
        <w:t>деятельностного</w:t>
      </w:r>
      <w:proofErr w:type="spellEnd"/>
      <w:r w:rsidR="0018614E" w:rsidRPr="00CD11D9">
        <w:t xml:space="preserve"> </w:t>
      </w:r>
      <w:r w:rsidRPr="00CD11D9">
        <w:t>подхода,</w:t>
      </w:r>
      <w:r w:rsidR="0018614E" w:rsidRPr="00CD11D9">
        <w:t xml:space="preserve"> </w:t>
      </w:r>
      <w:r w:rsidRPr="00CD11D9">
        <w:t>современных</w:t>
      </w:r>
      <w:r w:rsidR="0018614E" w:rsidRPr="00CD11D9">
        <w:t xml:space="preserve"> </w:t>
      </w:r>
      <w:r w:rsidRPr="00CD11D9">
        <w:t>образовательных</w:t>
      </w:r>
      <w:r w:rsidR="0018614E" w:rsidRPr="00CD11D9">
        <w:t xml:space="preserve"> </w:t>
      </w:r>
      <w:r w:rsidRPr="00CD11D9">
        <w:t>технологий</w:t>
      </w:r>
      <w:r w:rsidR="0018614E" w:rsidRPr="00CD11D9">
        <w:t xml:space="preserve"> </w:t>
      </w:r>
      <w:r w:rsidRPr="00CD11D9">
        <w:t>с</w:t>
      </w:r>
      <w:r w:rsidR="0018614E" w:rsidRPr="00CD11D9">
        <w:t xml:space="preserve"> </w:t>
      </w:r>
      <w:r w:rsidRPr="00CD11D9">
        <w:t>акцентом</w:t>
      </w:r>
      <w:r w:rsidR="0018614E" w:rsidRPr="00CD11D9">
        <w:t xml:space="preserve"> </w:t>
      </w:r>
      <w:r w:rsidRPr="00CD11D9">
        <w:t>на</w:t>
      </w:r>
      <w:r w:rsidR="0018614E" w:rsidRPr="00CD11D9">
        <w:t xml:space="preserve"> </w:t>
      </w:r>
      <w:r w:rsidRPr="00CD11D9">
        <w:t>формирование</w:t>
      </w:r>
      <w:r w:rsidR="0018614E" w:rsidRPr="00CD11D9">
        <w:t xml:space="preserve"> </w:t>
      </w:r>
      <w:r w:rsidRPr="00CD11D9">
        <w:t>функциональной</w:t>
      </w:r>
      <w:r w:rsidR="0018614E" w:rsidRPr="00CD11D9">
        <w:t xml:space="preserve"> </w:t>
      </w:r>
      <w:r w:rsidRPr="00CD11D9">
        <w:t>грамотности</w:t>
      </w:r>
      <w:r w:rsidR="0018614E" w:rsidRPr="00CD11D9">
        <w:t xml:space="preserve"> </w:t>
      </w:r>
      <w:r w:rsidRPr="00CD11D9">
        <w:t>как</w:t>
      </w:r>
      <w:r w:rsidR="0018614E" w:rsidRPr="00CD11D9">
        <w:t xml:space="preserve"> </w:t>
      </w:r>
      <w:r w:rsidRPr="00CD11D9">
        <w:t>одного</w:t>
      </w:r>
      <w:r w:rsidR="0018614E" w:rsidRPr="00CD11D9">
        <w:t xml:space="preserve"> </w:t>
      </w:r>
      <w:r w:rsidRPr="00CD11D9">
        <w:t>из</w:t>
      </w:r>
      <w:r w:rsidR="0018614E" w:rsidRPr="00CD11D9">
        <w:t xml:space="preserve"> </w:t>
      </w:r>
      <w:r w:rsidRPr="00CD11D9">
        <w:t>значимых</w:t>
      </w:r>
      <w:r w:rsidR="0018614E" w:rsidRPr="00CD11D9">
        <w:t xml:space="preserve"> </w:t>
      </w:r>
      <w:r w:rsidRPr="00CD11D9">
        <w:t>образовательных</w:t>
      </w:r>
      <w:r w:rsidR="0018614E" w:rsidRPr="00CD11D9">
        <w:t xml:space="preserve"> </w:t>
      </w:r>
      <w:r w:rsidRPr="00CD11D9">
        <w:t>результатов.</w:t>
      </w:r>
    </w:p>
    <w:p w:rsidR="00E5649B" w:rsidRPr="00CD11D9" w:rsidRDefault="00A94516" w:rsidP="00CD11D9">
      <w:pPr>
        <w:pStyle w:val="a5"/>
        <w:numPr>
          <w:ilvl w:val="0"/>
          <w:numId w:val="6"/>
        </w:numPr>
        <w:tabs>
          <w:tab w:val="left" w:pos="913"/>
        </w:tabs>
        <w:ind w:right="400"/>
      </w:pPr>
      <w:r w:rsidRPr="00CD11D9">
        <w:t>Повысить</w:t>
      </w:r>
      <w:r w:rsidR="0018614E" w:rsidRPr="00CD11D9">
        <w:t xml:space="preserve"> </w:t>
      </w:r>
      <w:r w:rsidRPr="00CD11D9">
        <w:t>уровень</w:t>
      </w:r>
      <w:r w:rsidR="0018614E" w:rsidRPr="00CD11D9">
        <w:t xml:space="preserve"> </w:t>
      </w:r>
      <w:r w:rsidRPr="00CD11D9">
        <w:t>образовательных</w:t>
      </w:r>
      <w:r w:rsidR="0018614E" w:rsidRPr="00CD11D9">
        <w:t xml:space="preserve"> </w:t>
      </w:r>
      <w:r w:rsidRPr="00CD11D9">
        <w:t>достижений</w:t>
      </w:r>
      <w:r w:rsidR="0018614E" w:rsidRPr="00CD11D9">
        <w:t xml:space="preserve"> </w:t>
      </w:r>
      <w:r w:rsidRPr="00CD11D9">
        <w:t>учащихся,</w:t>
      </w:r>
      <w:r w:rsidR="0018614E" w:rsidRPr="00CD11D9">
        <w:t xml:space="preserve"> </w:t>
      </w:r>
      <w:r w:rsidRPr="00CD11D9">
        <w:t>включая</w:t>
      </w:r>
      <w:r w:rsidR="0018614E" w:rsidRPr="00CD11D9">
        <w:t xml:space="preserve"> </w:t>
      </w:r>
      <w:proofErr w:type="spellStart"/>
      <w:r w:rsidRPr="00CD11D9">
        <w:t>сформированность</w:t>
      </w:r>
      <w:proofErr w:type="spellEnd"/>
      <w:r w:rsidR="0018614E" w:rsidRPr="00CD11D9">
        <w:t xml:space="preserve"> </w:t>
      </w:r>
      <w:r w:rsidRPr="00CD11D9">
        <w:t>функциональной</w:t>
      </w:r>
      <w:r w:rsidR="0018614E" w:rsidRPr="00CD11D9">
        <w:t xml:space="preserve"> </w:t>
      </w:r>
      <w:r w:rsidRPr="00CD11D9">
        <w:t>грамотности</w:t>
      </w:r>
      <w:r w:rsidR="0018614E" w:rsidRPr="00CD11D9">
        <w:t xml:space="preserve"> </w:t>
      </w:r>
      <w:r w:rsidRPr="00CD11D9">
        <w:t>(</w:t>
      </w:r>
      <w:proofErr w:type="spellStart"/>
      <w:r w:rsidRPr="00CD11D9">
        <w:t>далееФГ</w:t>
      </w:r>
      <w:proofErr w:type="spellEnd"/>
      <w:r w:rsidRPr="00CD11D9">
        <w:t>)</w:t>
      </w:r>
      <w:r w:rsidR="0018614E" w:rsidRPr="00CD11D9">
        <w:t xml:space="preserve"> </w:t>
      </w:r>
      <w:r w:rsidRPr="00CD11D9">
        <w:t>(читательской</w:t>
      </w:r>
      <w:r w:rsidR="0018614E" w:rsidRPr="00CD11D9">
        <w:t xml:space="preserve"> </w:t>
      </w:r>
      <w:r w:rsidRPr="00CD11D9">
        <w:t>грамотности,</w:t>
      </w:r>
      <w:r w:rsidR="0018614E" w:rsidRPr="00CD11D9">
        <w:t xml:space="preserve"> </w:t>
      </w:r>
      <w:r w:rsidRPr="00CD11D9">
        <w:t>математической</w:t>
      </w:r>
      <w:r w:rsidR="0018614E" w:rsidRPr="00CD11D9">
        <w:t xml:space="preserve"> </w:t>
      </w:r>
      <w:r w:rsidRPr="00CD11D9">
        <w:t>грамотности,</w:t>
      </w:r>
      <w:r w:rsidR="0018614E" w:rsidRPr="00CD11D9">
        <w:t xml:space="preserve"> </w:t>
      </w:r>
      <w:proofErr w:type="spellStart"/>
      <w:proofErr w:type="gramStart"/>
      <w:r w:rsidRPr="00CD11D9">
        <w:t>естественно-научной</w:t>
      </w:r>
      <w:proofErr w:type="spellEnd"/>
      <w:proofErr w:type="gramEnd"/>
      <w:r w:rsidR="0018614E" w:rsidRPr="00CD11D9">
        <w:t xml:space="preserve"> </w:t>
      </w:r>
      <w:r w:rsidRPr="00CD11D9">
        <w:t>грамотности,</w:t>
      </w:r>
      <w:r w:rsidR="0018614E" w:rsidRPr="00CD11D9">
        <w:t xml:space="preserve"> </w:t>
      </w:r>
      <w:r w:rsidRPr="00CD11D9">
        <w:t>финансовой</w:t>
      </w:r>
      <w:r w:rsidR="0018614E" w:rsidRPr="00CD11D9">
        <w:t xml:space="preserve"> </w:t>
      </w:r>
      <w:r w:rsidRPr="00CD11D9">
        <w:t>грамотности,</w:t>
      </w:r>
      <w:r w:rsidR="0018614E" w:rsidRPr="00CD11D9">
        <w:t xml:space="preserve"> </w:t>
      </w:r>
      <w:r w:rsidRPr="00CD11D9">
        <w:t>глобальных</w:t>
      </w:r>
      <w:r w:rsidR="0018614E" w:rsidRPr="00CD11D9">
        <w:t xml:space="preserve"> </w:t>
      </w:r>
      <w:r w:rsidRPr="00CD11D9">
        <w:t>компетенций</w:t>
      </w:r>
      <w:r w:rsidR="0018614E" w:rsidRPr="00CD11D9">
        <w:t xml:space="preserve"> </w:t>
      </w:r>
      <w:r w:rsidRPr="00CD11D9">
        <w:t xml:space="preserve">и </w:t>
      </w:r>
      <w:proofErr w:type="spellStart"/>
      <w:r w:rsidRPr="00CD11D9">
        <w:t>креативного</w:t>
      </w:r>
      <w:proofErr w:type="spellEnd"/>
      <w:r w:rsidRPr="00CD11D9">
        <w:t xml:space="preserve"> мышления).</w:t>
      </w:r>
    </w:p>
    <w:p w:rsidR="0099497B" w:rsidRPr="00CD11D9" w:rsidRDefault="0099497B" w:rsidP="00CD11D9">
      <w:pPr>
        <w:pStyle w:val="a5"/>
        <w:tabs>
          <w:tab w:val="left" w:pos="913"/>
        </w:tabs>
        <w:ind w:left="912" w:right="400"/>
      </w:pPr>
    </w:p>
    <w:p w:rsidR="00041675" w:rsidRPr="00CD11D9" w:rsidRDefault="0099497B" w:rsidP="00CD11D9">
      <w:pPr>
        <w:pStyle w:val="a5"/>
        <w:numPr>
          <w:ilvl w:val="0"/>
          <w:numId w:val="8"/>
        </w:numPr>
        <w:tabs>
          <w:tab w:val="left" w:pos="913"/>
        </w:tabs>
        <w:ind w:right="400"/>
        <w:rPr>
          <w:b/>
        </w:rPr>
      </w:pPr>
      <w:r w:rsidRPr="00CD11D9">
        <w:rPr>
          <w:b/>
        </w:rPr>
        <w:t>Организационно-управленческая деятельность.</w:t>
      </w:r>
    </w:p>
    <w:p w:rsidR="003E52CB" w:rsidRPr="00CD11D9" w:rsidRDefault="003E52CB" w:rsidP="00CD11D9">
      <w:pPr>
        <w:pStyle w:val="a5"/>
        <w:tabs>
          <w:tab w:val="left" w:pos="913"/>
        </w:tabs>
        <w:ind w:left="360" w:right="400"/>
        <w:rPr>
          <w:b/>
        </w:rPr>
      </w:pPr>
    </w:p>
    <w:p w:rsidR="00041675" w:rsidRDefault="00041675" w:rsidP="00CD11D9">
      <w:pPr>
        <w:pStyle w:val="a3"/>
        <w:numPr>
          <w:ilvl w:val="1"/>
          <w:numId w:val="8"/>
        </w:numPr>
        <w:ind w:right="403"/>
        <w:rPr>
          <w:sz w:val="22"/>
          <w:szCs w:val="22"/>
        </w:rPr>
      </w:pPr>
      <w:r w:rsidRPr="00CD11D9">
        <w:rPr>
          <w:sz w:val="22"/>
          <w:szCs w:val="22"/>
        </w:rPr>
        <w:t xml:space="preserve"> На официальном с</w:t>
      </w:r>
      <w:r w:rsidR="00D57D1E">
        <w:rPr>
          <w:sz w:val="22"/>
          <w:szCs w:val="22"/>
        </w:rPr>
        <w:t>айте создан тематический раздел:</w:t>
      </w:r>
      <w:r w:rsidRPr="00CD11D9">
        <w:rPr>
          <w:sz w:val="22"/>
          <w:szCs w:val="22"/>
        </w:rPr>
        <w:t xml:space="preserve"> </w:t>
      </w:r>
    </w:p>
    <w:p w:rsidR="00D57D1E" w:rsidRDefault="00D57D1E" w:rsidP="00D57D1E">
      <w:pPr>
        <w:pStyle w:val="a3"/>
        <w:ind w:left="552" w:right="403"/>
        <w:rPr>
          <w:sz w:val="22"/>
          <w:szCs w:val="22"/>
        </w:rPr>
      </w:pPr>
      <w:hyperlink r:id="rId5" w:history="1">
        <w:r w:rsidRPr="007C64D6">
          <w:rPr>
            <w:rStyle w:val="a7"/>
            <w:sz w:val="22"/>
            <w:szCs w:val="22"/>
          </w:rPr>
          <w:t>https://sh18-uvarovskoe-r07.gosweb.gosuslugi.ru/funktsionalnaya-gramotnost/</w:t>
        </w:r>
      </w:hyperlink>
    </w:p>
    <w:p w:rsidR="0001539D" w:rsidRPr="00CD11D9" w:rsidRDefault="0001539D" w:rsidP="00CD11D9">
      <w:pPr>
        <w:pStyle w:val="a3"/>
        <w:ind w:left="552" w:right="403"/>
        <w:rPr>
          <w:sz w:val="22"/>
          <w:szCs w:val="22"/>
        </w:rPr>
      </w:pPr>
    </w:p>
    <w:p w:rsidR="00041675" w:rsidRPr="00CD11D9" w:rsidRDefault="00041675" w:rsidP="00CD11D9">
      <w:pPr>
        <w:pStyle w:val="a3"/>
        <w:numPr>
          <w:ilvl w:val="1"/>
          <w:numId w:val="8"/>
        </w:numPr>
        <w:ind w:right="403"/>
        <w:rPr>
          <w:b/>
          <w:sz w:val="22"/>
          <w:szCs w:val="22"/>
        </w:rPr>
      </w:pPr>
      <w:r w:rsidRPr="00CD11D9">
        <w:rPr>
          <w:sz w:val="22"/>
          <w:szCs w:val="22"/>
        </w:rPr>
        <w:t xml:space="preserve"> Проведен анализ деятельности М</w:t>
      </w:r>
      <w:r w:rsidR="00F03729" w:rsidRPr="00CD11D9">
        <w:rPr>
          <w:sz w:val="22"/>
          <w:szCs w:val="22"/>
        </w:rPr>
        <w:t>К</w:t>
      </w:r>
      <w:r w:rsidR="00CE6AF3" w:rsidRPr="00CD11D9">
        <w:rPr>
          <w:sz w:val="22"/>
          <w:szCs w:val="22"/>
        </w:rPr>
        <w:t>ОУ «</w:t>
      </w:r>
      <w:r w:rsidR="00F03729" w:rsidRPr="00CD11D9">
        <w:rPr>
          <w:sz w:val="22"/>
          <w:szCs w:val="22"/>
        </w:rPr>
        <w:t>СОШ № 18</w:t>
      </w:r>
      <w:r w:rsidRPr="00CD11D9">
        <w:rPr>
          <w:sz w:val="22"/>
          <w:szCs w:val="22"/>
        </w:rPr>
        <w:t xml:space="preserve">» по формированию функциональной грамотности </w:t>
      </w:r>
      <w:proofErr w:type="gramStart"/>
      <w:r w:rsidRPr="00CD11D9">
        <w:rPr>
          <w:sz w:val="22"/>
          <w:szCs w:val="22"/>
        </w:rPr>
        <w:t>обучающихся</w:t>
      </w:r>
      <w:proofErr w:type="gramEnd"/>
      <w:r w:rsidRPr="00CD11D9">
        <w:rPr>
          <w:sz w:val="22"/>
          <w:szCs w:val="22"/>
        </w:rPr>
        <w:t xml:space="preserve"> в 202</w:t>
      </w:r>
      <w:r w:rsidR="00CE6AF3" w:rsidRPr="00CD11D9">
        <w:rPr>
          <w:sz w:val="22"/>
          <w:szCs w:val="22"/>
        </w:rPr>
        <w:t>3-2024</w:t>
      </w:r>
      <w:r w:rsidRPr="00CD11D9">
        <w:rPr>
          <w:sz w:val="22"/>
          <w:szCs w:val="22"/>
        </w:rPr>
        <w:t xml:space="preserve"> учебном году. По результатам подготовлена информационно-аналитическая справка.</w:t>
      </w:r>
    </w:p>
    <w:p w:rsidR="00041675" w:rsidRPr="00CD11D9" w:rsidRDefault="00041675" w:rsidP="00CD11D9">
      <w:pPr>
        <w:pStyle w:val="a3"/>
        <w:ind w:left="0" w:right="403"/>
        <w:rPr>
          <w:b/>
          <w:sz w:val="22"/>
          <w:szCs w:val="22"/>
        </w:rPr>
      </w:pPr>
    </w:p>
    <w:p w:rsidR="00041675" w:rsidRPr="00CD11D9" w:rsidRDefault="00041675" w:rsidP="00CD11D9">
      <w:pPr>
        <w:pStyle w:val="a3"/>
        <w:numPr>
          <w:ilvl w:val="1"/>
          <w:numId w:val="8"/>
        </w:numPr>
        <w:ind w:right="403"/>
        <w:rPr>
          <w:sz w:val="22"/>
          <w:szCs w:val="22"/>
        </w:rPr>
      </w:pPr>
      <w:r w:rsidRPr="00CD11D9">
        <w:rPr>
          <w:sz w:val="22"/>
          <w:szCs w:val="22"/>
        </w:rPr>
        <w:t xml:space="preserve"> На официальном сайте школы в тематическом разделе размещен план мероприятий по формированию функциональной </w:t>
      </w:r>
      <w:r w:rsidR="00CE6AF3" w:rsidRPr="00CD11D9">
        <w:rPr>
          <w:sz w:val="22"/>
          <w:szCs w:val="22"/>
        </w:rPr>
        <w:t>грамотности (далее – ФГ) на 2024</w:t>
      </w:r>
      <w:r w:rsidRPr="00CD11D9">
        <w:rPr>
          <w:sz w:val="22"/>
          <w:szCs w:val="22"/>
        </w:rPr>
        <w:t>-202</w:t>
      </w:r>
      <w:r w:rsidR="00CE6AF3" w:rsidRPr="00CD11D9">
        <w:rPr>
          <w:sz w:val="22"/>
          <w:szCs w:val="22"/>
        </w:rPr>
        <w:t>5 учебный год.</w:t>
      </w:r>
      <w:r w:rsidRPr="00CD11D9">
        <w:rPr>
          <w:sz w:val="22"/>
          <w:szCs w:val="22"/>
        </w:rPr>
        <w:t xml:space="preserve"> План мероприятий по формированию и развитию функциональной грамотности у обучающихся М</w:t>
      </w:r>
      <w:r w:rsidR="00F03729" w:rsidRPr="00CD11D9">
        <w:rPr>
          <w:sz w:val="22"/>
          <w:szCs w:val="22"/>
        </w:rPr>
        <w:t>К</w:t>
      </w:r>
      <w:r w:rsidRPr="00CD11D9">
        <w:rPr>
          <w:sz w:val="22"/>
          <w:szCs w:val="22"/>
        </w:rPr>
        <w:t>ОУ «</w:t>
      </w:r>
      <w:r w:rsidR="00F03729" w:rsidRPr="00CD11D9">
        <w:rPr>
          <w:sz w:val="22"/>
          <w:szCs w:val="22"/>
        </w:rPr>
        <w:t>СОШ № 18</w:t>
      </w:r>
      <w:r w:rsidR="00CE6AF3" w:rsidRPr="00CD11D9">
        <w:rPr>
          <w:sz w:val="22"/>
          <w:szCs w:val="22"/>
        </w:rPr>
        <w:t>» на 2024-2025</w:t>
      </w:r>
      <w:r w:rsidRPr="00CD11D9">
        <w:rPr>
          <w:sz w:val="22"/>
          <w:szCs w:val="22"/>
        </w:rPr>
        <w:t xml:space="preserve"> учебный год был разработан в соответствии с рекомендациями </w:t>
      </w:r>
      <w:proofErr w:type="spellStart"/>
      <w:r w:rsidRPr="00CD11D9">
        <w:rPr>
          <w:sz w:val="22"/>
          <w:szCs w:val="22"/>
        </w:rPr>
        <w:t>Минпросвещения</w:t>
      </w:r>
      <w:proofErr w:type="spellEnd"/>
      <w:r w:rsidRPr="00CD11D9">
        <w:rPr>
          <w:sz w:val="22"/>
          <w:szCs w:val="22"/>
        </w:rPr>
        <w:t xml:space="preserve"> (приказ от 06.05.2019г. №590/219). В соответствии с планом проводятся мероприятия, направленные на формирование и развитие функционально</w:t>
      </w:r>
      <w:r w:rsidR="00CE6AF3" w:rsidRPr="00CD11D9">
        <w:rPr>
          <w:sz w:val="22"/>
          <w:szCs w:val="22"/>
        </w:rPr>
        <w:t xml:space="preserve">й грамотности, в </w:t>
      </w:r>
      <w:r w:rsidRPr="00CD11D9">
        <w:rPr>
          <w:sz w:val="22"/>
          <w:szCs w:val="22"/>
        </w:rPr>
        <w:t xml:space="preserve"> том числе</w:t>
      </w:r>
      <w:r w:rsidR="00CE6AF3" w:rsidRPr="00CD11D9">
        <w:rPr>
          <w:sz w:val="22"/>
          <w:szCs w:val="22"/>
        </w:rPr>
        <w:t xml:space="preserve">, </w:t>
      </w:r>
      <w:r w:rsidRPr="00CD11D9">
        <w:rPr>
          <w:sz w:val="22"/>
          <w:szCs w:val="22"/>
        </w:rPr>
        <w:t xml:space="preserve"> диагностические процедуры.</w:t>
      </w:r>
    </w:p>
    <w:p w:rsidR="00BD121E" w:rsidRPr="00CD11D9" w:rsidRDefault="00BD121E" w:rsidP="00CD11D9">
      <w:pPr>
        <w:pStyle w:val="a3"/>
        <w:ind w:left="0" w:right="403"/>
        <w:rPr>
          <w:sz w:val="22"/>
          <w:szCs w:val="22"/>
        </w:rPr>
      </w:pPr>
    </w:p>
    <w:p w:rsidR="00BD121E" w:rsidRPr="00CD11D9" w:rsidRDefault="00BD121E" w:rsidP="00CD11D9">
      <w:pPr>
        <w:pStyle w:val="a5"/>
        <w:numPr>
          <w:ilvl w:val="1"/>
          <w:numId w:val="8"/>
        </w:numPr>
      </w:pPr>
      <w:r w:rsidRPr="00CD11D9">
        <w:t>В тематическом разделе на официальном сайте школы обновлен банк заданий по формированию и оценке функциональной грамотности.</w:t>
      </w:r>
    </w:p>
    <w:p w:rsidR="00BD121E" w:rsidRPr="00CD11D9" w:rsidRDefault="00BD121E" w:rsidP="00CD11D9">
      <w:pPr>
        <w:pStyle w:val="a5"/>
        <w:ind w:left="552"/>
      </w:pPr>
    </w:p>
    <w:p w:rsidR="00BD121E" w:rsidRPr="00CD11D9" w:rsidRDefault="00BD121E" w:rsidP="00CD11D9">
      <w:pPr>
        <w:pStyle w:val="a5"/>
        <w:numPr>
          <w:ilvl w:val="1"/>
          <w:numId w:val="8"/>
        </w:numPr>
      </w:pPr>
      <w:r w:rsidRPr="00CD11D9">
        <w:t xml:space="preserve"> Проведено информационное совещание с педагогами по теме «Функциональная грамотность как цель и результат современного образования» (ап</w:t>
      </w:r>
      <w:r w:rsidR="007F0521" w:rsidRPr="00CD11D9">
        <w:t>рель 2024</w:t>
      </w:r>
      <w:r w:rsidRPr="00CD11D9">
        <w:t>г.).</w:t>
      </w:r>
    </w:p>
    <w:p w:rsidR="00BD121E" w:rsidRPr="00CD11D9" w:rsidRDefault="00BD121E" w:rsidP="00CD11D9">
      <w:pPr>
        <w:pStyle w:val="a5"/>
        <w:ind w:left="552"/>
      </w:pPr>
      <w:r w:rsidRPr="00CD11D9">
        <w:t>На августовском педагогическом совете – 2023 рассмотрен один из вопросов по теме «Развитие смыслового чтения как залог успешной учебы младшего школьника».</w:t>
      </w:r>
    </w:p>
    <w:p w:rsidR="00BD121E" w:rsidRPr="00CD11D9" w:rsidRDefault="00BD121E" w:rsidP="00CD11D9">
      <w:pPr>
        <w:pStyle w:val="a5"/>
        <w:ind w:left="552"/>
      </w:pPr>
    </w:p>
    <w:p w:rsidR="00BD121E" w:rsidRDefault="008E0458" w:rsidP="00D57D1E">
      <w:pPr>
        <w:pStyle w:val="a3"/>
        <w:ind w:left="284" w:right="403"/>
      </w:pPr>
      <w:r w:rsidRPr="00CD11D9">
        <w:rPr>
          <w:b/>
          <w:sz w:val="22"/>
          <w:szCs w:val="22"/>
        </w:rPr>
        <w:t>1.7</w:t>
      </w:r>
      <w:r w:rsidRPr="00CD11D9">
        <w:rPr>
          <w:sz w:val="22"/>
          <w:szCs w:val="22"/>
        </w:rPr>
        <w:t>.</w:t>
      </w:r>
      <w:r w:rsidR="00BD121E" w:rsidRPr="00CD11D9">
        <w:rPr>
          <w:sz w:val="22"/>
          <w:szCs w:val="22"/>
        </w:rPr>
        <w:t xml:space="preserve">- Информационно-просветительская работа с родителями по вопросам     ФГ </w:t>
      </w:r>
      <w:r w:rsidRPr="00CD11D9">
        <w:rPr>
          <w:sz w:val="22"/>
          <w:szCs w:val="22"/>
        </w:rPr>
        <w:t>размещена на официальном сайте школы</w:t>
      </w:r>
      <w:r w:rsidR="00D57D1E">
        <w:rPr>
          <w:sz w:val="22"/>
          <w:szCs w:val="22"/>
        </w:rPr>
        <w:t>:</w:t>
      </w:r>
      <w:r w:rsidRPr="00CD11D9">
        <w:rPr>
          <w:sz w:val="22"/>
          <w:szCs w:val="22"/>
        </w:rPr>
        <w:t xml:space="preserve"> </w:t>
      </w:r>
      <w:hyperlink r:id="rId6" w:history="1">
        <w:r w:rsidR="00D57D1E" w:rsidRPr="007C64D6">
          <w:rPr>
            <w:rStyle w:val="a7"/>
          </w:rPr>
          <w:t>https://sh18-uvarovskoe-r07.gosweb.gosuslugi.ru/funktsionalnaya-gramotnost/</w:t>
        </w:r>
      </w:hyperlink>
    </w:p>
    <w:p w:rsidR="0099497B" w:rsidRPr="00CD11D9" w:rsidRDefault="0099497B" w:rsidP="00CD11D9">
      <w:pPr>
        <w:pStyle w:val="a3"/>
        <w:ind w:right="403"/>
        <w:rPr>
          <w:b/>
          <w:sz w:val="22"/>
          <w:szCs w:val="22"/>
        </w:rPr>
      </w:pPr>
      <w:r w:rsidRPr="00CD11D9">
        <w:rPr>
          <w:b/>
          <w:sz w:val="22"/>
          <w:szCs w:val="22"/>
          <w:lang w:val="en-US"/>
        </w:rPr>
        <w:t>II</w:t>
      </w:r>
      <w:r w:rsidRPr="00CD11D9">
        <w:rPr>
          <w:b/>
          <w:sz w:val="22"/>
          <w:szCs w:val="22"/>
        </w:rPr>
        <w:t>. Работа с педагогическими кадрами.</w:t>
      </w:r>
    </w:p>
    <w:p w:rsidR="0099497B" w:rsidRPr="00CD11D9" w:rsidRDefault="0099497B" w:rsidP="00CD11D9">
      <w:pPr>
        <w:pStyle w:val="a3"/>
        <w:ind w:right="403"/>
        <w:rPr>
          <w:b/>
          <w:color w:val="FF0000"/>
          <w:sz w:val="22"/>
          <w:szCs w:val="22"/>
        </w:rPr>
      </w:pPr>
    </w:p>
    <w:p w:rsidR="00BD121E" w:rsidRPr="00CD11D9" w:rsidRDefault="008E0458" w:rsidP="00CD11D9">
      <w:pPr>
        <w:pStyle w:val="a3"/>
        <w:ind w:left="0" w:right="403"/>
        <w:rPr>
          <w:sz w:val="22"/>
          <w:szCs w:val="22"/>
        </w:rPr>
      </w:pPr>
      <w:r w:rsidRPr="00CD11D9">
        <w:rPr>
          <w:sz w:val="22"/>
          <w:szCs w:val="22"/>
        </w:rPr>
        <w:t>В 2023-2024</w:t>
      </w:r>
      <w:r w:rsidR="00946871" w:rsidRPr="00CD11D9">
        <w:rPr>
          <w:sz w:val="22"/>
          <w:szCs w:val="22"/>
        </w:rPr>
        <w:t xml:space="preserve"> учебном году были проведены следующие мероприятия по формированию и оценке ФГ с педагогами.</w:t>
      </w:r>
    </w:p>
    <w:p w:rsidR="0012732F" w:rsidRPr="00CD11D9" w:rsidRDefault="00946871" w:rsidP="00CD11D9">
      <w:pPr>
        <w:pStyle w:val="a3"/>
        <w:ind w:left="0" w:right="403"/>
        <w:rPr>
          <w:sz w:val="22"/>
          <w:szCs w:val="22"/>
        </w:rPr>
      </w:pPr>
      <w:r w:rsidRPr="00CD11D9">
        <w:rPr>
          <w:b/>
          <w:sz w:val="22"/>
          <w:szCs w:val="22"/>
        </w:rPr>
        <w:t>2.1.</w:t>
      </w:r>
      <w:r w:rsidR="0012732F" w:rsidRPr="00CD11D9">
        <w:rPr>
          <w:sz w:val="22"/>
          <w:szCs w:val="22"/>
        </w:rPr>
        <w:t xml:space="preserve">Организация и проведение  уроков по вопросам формирования и оценки ФГ.    </w:t>
      </w:r>
    </w:p>
    <w:p w:rsidR="0012732F" w:rsidRPr="00CD11D9" w:rsidRDefault="0012732F" w:rsidP="00CD11D9">
      <w:pPr>
        <w:pStyle w:val="aa"/>
        <w:jc w:val="both"/>
        <w:rPr>
          <w:rFonts w:ascii="Times New Roman" w:hAnsi="Times New Roman" w:cs="Times New Roman"/>
        </w:rPr>
      </w:pPr>
      <w:r w:rsidRPr="00CD11D9">
        <w:rPr>
          <w:rFonts w:ascii="Times New Roman" w:hAnsi="Times New Roman" w:cs="Times New Roman"/>
        </w:rPr>
        <w:t xml:space="preserve">В ходе посещения уроков, мы увидели, что  разработка системы заданий на каждом этапе уроков для улучшения функциональной грамотности учащихся учителями организована в соответствии с ФГОС. Многие педагоги  руководствуются определенным алгоритмом для достижения планируемых результатов: отбирают материал для проверки знаний, разрабатывают систему </w:t>
      </w:r>
      <w:r w:rsidRPr="00CD11D9">
        <w:rPr>
          <w:rFonts w:ascii="Times New Roman" w:hAnsi="Times New Roman" w:cs="Times New Roman"/>
        </w:rPr>
        <w:lastRenderedPageBreak/>
        <w:t xml:space="preserve">вопросов и заданий, подбирают необходимые пособия и средства обучения, заблаговременно планируют, определяют методы и формы изучения и проверки полученных знаний. Но вместе с тем анализ проведенной работы позволил обозначить некоторые  типичные  ошибки, а именно некоторые учителя  не всегда  учитывают уровни усвоения программного содержания и  выставляют высокие оценки за воспроизведение учебного материала (литература). При работе с текстом на уроках истории, биологии, литературы, в основном, даются задания репродуктивного уровня: пересказать, ответить на вопросы </w:t>
      </w:r>
      <w:proofErr w:type="gramStart"/>
      <w:r w:rsidRPr="00CD11D9">
        <w:rPr>
          <w:rFonts w:ascii="Times New Roman" w:hAnsi="Times New Roman" w:cs="Times New Roman"/>
        </w:rPr>
        <w:t>и</w:t>
      </w:r>
      <w:proofErr w:type="gramEnd"/>
      <w:r w:rsidRPr="00CD11D9">
        <w:rPr>
          <w:rFonts w:ascii="Times New Roman" w:hAnsi="Times New Roman" w:cs="Times New Roman"/>
        </w:rPr>
        <w:t xml:space="preserve"> как правило, чем полнее пересказано содержание параграфа, тем выше оценка, а так же необходимо предоставлять больше возможностей учащимся для самостоятельного мышления, выбора и проявления способности использовать имеющиеся знания и умения для получения  новой информации.</w:t>
      </w:r>
    </w:p>
    <w:p w:rsidR="0012732F" w:rsidRPr="00CD11D9" w:rsidRDefault="0012732F" w:rsidP="00CD11D9">
      <w:pPr>
        <w:pStyle w:val="aa"/>
        <w:jc w:val="both"/>
        <w:rPr>
          <w:rFonts w:ascii="Times New Roman" w:hAnsi="Times New Roman" w:cs="Times New Roman"/>
        </w:rPr>
      </w:pPr>
    </w:p>
    <w:p w:rsidR="0012732F" w:rsidRPr="00CD11D9" w:rsidRDefault="0012732F" w:rsidP="00CD11D9">
      <w:pPr>
        <w:pStyle w:val="a3"/>
        <w:ind w:left="0" w:right="403"/>
        <w:rPr>
          <w:sz w:val="22"/>
          <w:szCs w:val="22"/>
        </w:rPr>
      </w:pPr>
      <w:r w:rsidRPr="00CD11D9">
        <w:rPr>
          <w:b/>
          <w:sz w:val="22"/>
          <w:szCs w:val="22"/>
        </w:rPr>
        <w:t>2.</w:t>
      </w:r>
      <w:r w:rsidR="008E0458" w:rsidRPr="00CD11D9">
        <w:rPr>
          <w:b/>
          <w:sz w:val="22"/>
          <w:szCs w:val="22"/>
        </w:rPr>
        <w:t>2</w:t>
      </w:r>
      <w:r w:rsidRPr="00CD11D9">
        <w:rPr>
          <w:b/>
          <w:sz w:val="22"/>
          <w:szCs w:val="22"/>
        </w:rPr>
        <w:t>.</w:t>
      </w:r>
      <w:r w:rsidRPr="00CD11D9">
        <w:rPr>
          <w:sz w:val="22"/>
          <w:szCs w:val="22"/>
        </w:rPr>
        <w:t xml:space="preserve"> Использование педагогами на уроках и внеурочной деятельности эффективных педагогических практик по формированию функциональной грамотности:</w:t>
      </w:r>
    </w:p>
    <w:p w:rsidR="0012732F" w:rsidRPr="00CD11D9" w:rsidRDefault="00027D6E" w:rsidP="00CD11D9">
      <w:pPr>
        <w:pStyle w:val="a3"/>
        <w:ind w:left="0" w:right="403"/>
        <w:rPr>
          <w:sz w:val="22"/>
          <w:szCs w:val="22"/>
        </w:rPr>
      </w:pPr>
      <w:r w:rsidRPr="00CD11D9">
        <w:rPr>
          <w:sz w:val="22"/>
          <w:szCs w:val="22"/>
        </w:rPr>
        <w:t>•</w:t>
      </w:r>
      <w:r w:rsidR="0012732F" w:rsidRPr="00CD11D9">
        <w:rPr>
          <w:sz w:val="22"/>
          <w:szCs w:val="22"/>
        </w:rPr>
        <w:t>создание учебных ситуаций, инициирующих  учебную деятельность  учащихся, мотивирующих их на учебную деятельность и  проясняющих смыслы этой деятельности</w:t>
      </w:r>
    </w:p>
    <w:p w:rsidR="0012732F" w:rsidRPr="00CD11D9" w:rsidRDefault="00027D6E" w:rsidP="00CD11D9">
      <w:pPr>
        <w:pStyle w:val="a3"/>
        <w:ind w:left="0" w:right="403"/>
        <w:rPr>
          <w:sz w:val="22"/>
          <w:szCs w:val="22"/>
        </w:rPr>
      </w:pPr>
      <w:r w:rsidRPr="00CD11D9">
        <w:rPr>
          <w:sz w:val="22"/>
          <w:szCs w:val="22"/>
        </w:rPr>
        <w:t>•</w:t>
      </w:r>
      <w:r w:rsidR="0012732F" w:rsidRPr="00CD11D9">
        <w:rPr>
          <w:sz w:val="22"/>
          <w:szCs w:val="22"/>
        </w:rPr>
        <w:t>учение в общении, или учебное сотрудничество, задания на работу в парах и малых группах</w:t>
      </w:r>
    </w:p>
    <w:p w:rsidR="0012732F" w:rsidRPr="00CD11D9" w:rsidRDefault="00027D6E" w:rsidP="00CD11D9">
      <w:pPr>
        <w:pStyle w:val="a3"/>
        <w:ind w:left="0" w:right="403"/>
        <w:rPr>
          <w:sz w:val="22"/>
          <w:szCs w:val="22"/>
        </w:rPr>
      </w:pPr>
      <w:r w:rsidRPr="00CD11D9">
        <w:rPr>
          <w:sz w:val="22"/>
          <w:szCs w:val="22"/>
        </w:rPr>
        <w:t>•</w:t>
      </w:r>
      <w:r w:rsidR="0012732F" w:rsidRPr="00CD11D9">
        <w:rPr>
          <w:sz w:val="22"/>
          <w:szCs w:val="22"/>
        </w:rPr>
        <w:t>поисковая активность - задания поискового характера, учебные исследования, проекты</w:t>
      </w:r>
    </w:p>
    <w:p w:rsidR="00D03689" w:rsidRPr="00CD11D9" w:rsidRDefault="00027D6E" w:rsidP="00CD11D9">
      <w:pPr>
        <w:pStyle w:val="a3"/>
        <w:ind w:left="0" w:right="403"/>
        <w:rPr>
          <w:sz w:val="22"/>
          <w:szCs w:val="22"/>
        </w:rPr>
      </w:pPr>
      <w:r w:rsidRPr="00CD11D9">
        <w:rPr>
          <w:sz w:val="22"/>
          <w:szCs w:val="22"/>
        </w:rPr>
        <w:t>•</w:t>
      </w:r>
      <w:r w:rsidR="0012732F" w:rsidRPr="00CD11D9">
        <w:rPr>
          <w:sz w:val="22"/>
          <w:szCs w:val="22"/>
        </w:rPr>
        <w:t>оценочная самостоятельность школьников, задания на сам</w:t>
      </w:r>
      <w:proofErr w:type="gramStart"/>
      <w:r w:rsidR="0012732F" w:rsidRPr="00CD11D9">
        <w:rPr>
          <w:sz w:val="22"/>
          <w:szCs w:val="22"/>
        </w:rPr>
        <w:t>о-</w:t>
      </w:r>
      <w:proofErr w:type="gramEnd"/>
      <w:r w:rsidR="0012732F" w:rsidRPr="00CD11D9">
        <w:rPr>
          <w:sz w:val="22"/>
          <w:szCs w:val="22"/>
        </w:rPr>
        <w:t xml:space="preserve"> и </w:t>
      </w:r>
      <w:proofErr w:type="spellStart"/>
      <w:r w:rsidR="0012732F" w:rsidRPr="00CD11D9">
        <w:rPr>
          <w:sz w:val="22"/>
          <w:szCs w:val="22"/>
        </w:rPr>
        <w:t>взаимооценку</w:t>
      </w:r>
      <w:proofErr w:type="spellEnd"/>
      <w:r w:rsidR="0012732F" w:rsidRPr="00CD11D9">
        <w:rPr>
          <w:sz w:val="22"/>
          <w:szCs w:val="22"/>
        </w:rPr>
        <w:t xml:space="preserve">: приобретение опыта – кейсы, ролевые игры, диспуты, требующие разрешения проблем, принятия решений, позитивного поведения </w:t>
      </w:r>
    </w:p>
    <w:p w:rsidR="00946871" w:rsidRPr="00CD11D9" w:rsidRDefault="00946871" w:rsidP="00CD11D9">
      <w:pPr>
        <w:pStyle w:val="a3"/>
        <w:ind w:left="0" w:right="403"/>
        <w:rPr>
          <w:sz w:val="22"/>
          <w:szCs w:val="22"/>
        </w:rPr>
      </w:pPr>
    </w:p>
    <w:p w:rsidR="00027D6E" w:rsidRPr="00CD11D9" w:rsidRDefault="008E0458" w:rsidP="00CD11D9">
      <w:pPr>
        <w:pStyle w:val="a3"/>
        <w:ind w:left="0" w:right="403"/>
        <w:rPr>
          <w:sz w:val="22"/>
          <w:szCs w:val="22"/>
        </w:rPr>
      </w:pPr>
      <w:r w:rsidRPr="00CD11D9">
        <w:rPr>
          <w:b/>
          <w:sz w:val="22"/>
          <w:szCs w:val="22"/>
        </w:rPr>
        <w:t>2.3</w:t>
      </w:r>
      <w:r w:rsidR="00027D6E" w:rsidRPr="00CD11D9">
        <w:rPr>
          <w:b/>
          <w:sz w:val="22"/>
          <w:szCs w:val="22"/>
        </w:rPr>
        <w:t>.</w:t>
      </w:r>
      <w:r w:rsidR="00027D6E" w:rsidRPr="00CD11D9">
        <w:rPr>
          <w:sz w:val="22"/>
          <w:szCs w:val="22"/>
        </w:rPr>
        <w:t xml:space="preserve"> Проведен педагогический совет по вопросам формирования и оценки ФГ.</w:t>
      </w:r>
    </w:p>
    <w:p w:rsidR="0012732F" w:rsidRPr="00CD11D9" w:rsidRDefault="0012732F" w:rsidP="00CD11D9">
      <w:pPr>
        <w:pStyle w:val="aa"/>
        <w:jc w:val="both"/>
        <w:rPr>
          <w:rFonts w:ascii="Times New Roman" w:hAnsi="Times New Roman" w:cs="Times New Roman"/>
        </w:rPr>
      </w:pPr>
      <w:r w:rsidRPr="00CD11D9">
        <w:rPr>
          <w:rFonts w:ascii="Times New Roman" w:hAnsi="Times New Roman" w:cs="Times New Roman"/>
        </w:rPr>
        <w:t xml:space="preserve">Таким образом, существует потребность в постоянном повышении профессиональной компетентности учителей, стимулирование применения современных методик и технологий образовательного процесса, раскрытие творческого потенциала учителя, создание благоприятного творческого климата в ученическом коллективе - основной фактор функциональной грамотности сначала самого учителей, а затем и учащихся. </w:t>
      </w:r>
    </w:p>
    <w:p w:rsidR="0012732F" w:rsidRPr="00CD11D9" w:rsidRDefault="0012732F" w:rsidP="00CD11D9">
      <w:pPr>
        <w:pStyle w:val="aa"/>
        <w:jc w:val="both"/>
        <w:rPr>
          <w:rFonts w:ascii="Times New Roman" w:hAnsi="Times New Roman" w:cs="Times New Roman"/>
        </w:rPr>
      </w:pPr>
      <w:r w:rsidRPr="00CD11D9">
        <w:rPr>
          <w:rFonts w:ascii="Times New Roman" w:hAnsi="Times New Roman" w:cs="Times New Roman"/>
        </w:rPr>
        <w:t>Задачу совершенствования профессионального мастерства учителей школы решаем через овладение современными образовательными технологиями, внедряемыми в современный урок, которые в свою очередь обеспечивают формирование функциональной грамотности у учащихся средствами своего предмета.</w:t>
      </w:r>
    </w:p>
    <w:p w:rsidR="00946871" w:rsidRPr="00CD11D9" w:rsidRDefault="00946871" w:rsidP="00CD11D9">
      <w:pPr>
        <w:pStyle w:val="a3"/>
        <w:ind w:right="403"/>
        <w:rPr>
          <w:b/>
          <w:sz w:val="22"/>
          <w:szCs w:val="22"/>
        </w:rPr>
      </w:pPr>
    </w:p>
    <w:p w:rsidR="00465F04" w:rsidRPr="00CD11D9" w:rsidRDefault="001D4C56" w:rsidP="00CD11D9">
      <w:pPr>
        <w:pStyle w:val="a3"/>
        <w:ind w:right="403"/>
        <w:rPr>
          <w:b/>
          <w:sz w:val="22"/>
          <w:szCs w:val="22"/>
        </w:rPr>
      </w:pPr>
      <w:r w:rsidRPr="00CD11D9">
        <w:rPr>
          <w:b/>
          <w:sz w:val="22"/>
          <w:szCs w:val="22"/>
          <w:lang w:val="en-US"/>
        </w:rPr>
        <w:t>III</w:t>
      </w:r>
      <w:r w:rsidRPr="00CD11D9">
        <w:rPr>
          <w:b/>
          <w:sz w:val="22"/>
          <w:szCs w:val="22"/>
        </w:rPr>
        <w:t>. Работа с обучающимися.</w:t>
      </w:r>
    </w:p>
    <w:p w:rsidR="00465F04" w:rsidRPr="00CD11D9" w:rsidRDefault="00465F04" w:rsidP="00CD11D9">
      <w:pPr>
        <w:widowControl/>
        <w:autoSpaceDE/>
        <w:autoSpaceDN/>
        <w:jc w:val="both"/>
        <w:rPr>
          <w:rFonts w:eastAsia="Calibri"/>
        </w:rPr>
      </w:pPr>
    </w:p>
    <w:p w:rsidR="00465F04" w:rsidRPr="00CD11D9" w:rsidRDefault="00465F04" w:rsidP="00CD11D9">
      <w:pPr>
        <w:widowControl/>
        <w:adjustRightInd w:val="0"/>
        <w:jc w:val="both"/>
        <w:rPr>
          <w:rFonts w:eastAsia="Arimo"/>
        </w:rPr>
      </w:pPr>
      <w:r w:rsidRPr="00CD11D9">
        <w:rPr>
          <w:rFonts w:eastAsia="Arimo"/>
          <w:b/>
          <w:i/>
        </w:rPr>
        <w:t>Функциональная грамотность</w:t>
      </w:r>
      <w:r w:rsidRPr="00CD11D9">
        <w:rPr>
          <w:rFonts w:eastAsia="Arimo"/>
        </w:rPr>
        <w:t xml:space="preserve"> обучающихся определен</w:t>
      </w:r>
      <w:r w:rsidR="00FC020F" w:rsidRPr="00CD11D9">
        <w:rPr>
          <w:rFonts w:eastAsia="Arimo"/>
        </w:rPr>
        <w:t xml:space="preserve">а как способность </w:t>
      </w:r>
      <w:proofErr w:type="gramStart"/>
      <w:r w:rsidRPr="00CD11D9">
        <w:rPr>
          <w:rFonts w:eastAsia="Arimo"/>
        </w:rPr>
        <w:t>решать</w:t>
      </w:r>
      <w:proofErr w:type="gramEnd"/>
      <w:r w:rsidRPr="00CD11D9">
        <w:rPr>
          <w:rFonts w:eastAsia="Arimo"/>
        </w:rPr>
        <w:t xml:space="preserve"> учебные задачи и жизненные проб</w:t>
      </w:r>
      <w:r w:rsidR="00FC020F" w:rsidRPr="00CD11D9">
        <w:rPr>
          <w:rFonts w:eastAsia="Arimo"/>
        </w:rPr>
        <w:t>лемные ситуации на основе сфор</w:t>
      </w:r>
      <w:r w:rsidRPr="00CD11D9">
        <w:rPr>
          <w:rFonts w:eastAsia="Arimo"/>
        </w:rPr>
        <w:t>мированных предметных, метапредметны</w:t>
      </w:r>
      <w:r w:rsidR="00FC020F" w:rsidRPr="00CD11D9">
        <w:rPr>
          <w:rFonts w:eastAsia="Arimo"/>
        </w:rPr>
        <w:t>х и универсальных способов дея</w:t>
      </w:r>
      <w:r w:rsidRPr="00CD11D9">
        <w:rPr>
          <w:rFonts w:eastAsia="Arimo"/>
        </w:rPr>
        <w:t>тельности, включая овладение ключевы</w:t>
      </w:r>
      <w:r w:rsidR="00FC020F" w:rsidRPr="00CD11D9">
        <w:rPr>
          <w:rFonts w:eastAsia="Arimo"/>
        </w:rPr>
        <w:t xml:space="preserve">ми компетенциями, составляющими </w:t>
      </w:r>
      <w:r w:rsidRPr="00CD11D9">
        <w:rPr>
          <w:rFonts w:eastAsia="Arimo"/>
        </w:rPr>
        <w:t>основу дальнейшего успешного образования и ориентации в мире профессий.</w:t>
      </w:r>
    </w:p>
    <w:p w:rsidR="00465F04" w:rsidRPr="00CD11D9" w:rsidRDefault="00465F04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>- читательская грамотность</w:t>
      </w:r>
    </w:p>
    <w:p w:rsidR="00465F04" w:rsidRPr="00CD11D9" w:rsidRDefault="00465F04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>- математическая грамотность</w:t>
      </w:r>
    </w:p>
    <w:p w:rsidR="00465F04" w:rsidRPr="00CD11D9" w:rsidRDefault="00465F04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 xml:space="preserve">- </w:t>
      </w:r>
      <w:proofErr w:type="gramStart"/>
      <w:r w:rsidRPr="00CD11D9">
        <w:rPr>
          <w:rFonts w:eastAsia="Calibri"/>
        </w:rPr>
        <w:t>естественно-научная</w:t>
      </w:r>
      <w:proofErr w:type="gramEnd"/>
      <w:r w:rsidRPr="00CD11D9">
        <w:rPr>
          <w:rFonts w:eastAsia="Calibri"/>
        </w:rPr>
        <w:t xml:space="preserve"> грамотность</w:t>
      </w:r>
    </w:p>
    <w:p w:rsidR="00465F04" w:rsidRPr="00CD11D9" w:rsidRDefault="00465F04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>- финансовая грамотность</w:t>
      </w:r>
    </w:p>
    <w:p w:rsidR="00465F04" w:rsidRPr="00CD11D9" w:rsidRDefault="00465F04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>- глобальные компетенции</w:t>
      </w:r>
    </w:p>
    <w:p w:rsidR="00465F04" w:rsidRPr="00CD11D9" w:rsidRDefault="00465F04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>- креативное мышление</w:t>
      </w:r>
    </w:p>
    <w:p w:rsidR="00465F04" w:rsidRPr="00CD11D9" w:rsidRDefault="00465F04" w:rsidP="00CD11D9">
      <w:pPr>
        <w:widowControl/>
        <w:autoSpaceDE/>
        <w:autoSpaceDN/>
        <w:jc w:val="both"/>
        <w:rPr>
          <w:rFonts w:eastAsia="Calibri"/>
        </w:rPr>
      </w:pPr>
    </w:p>
    <w:p w:rsidR="001D4C56" w:rsidRPr="00CD11D9" w:rsidRDefault="001D4C56" w:rsidP="00CD11D9">
      <w:pPr>
        <w:widowControl/>
        <w:autoSpaceDE/>
        <w:autoSpaceDN/>
        <w:jc w:val="both"/>
        <w:rPr>
          <w:rFonts w:eastAsia="Calibri"/>
          <w:b/>
        </w:rPr>
      </w:pPr>
      <w:r w:rsidRPr="00CD11D9">
        <w:rPr>
          <w:rFonts w:eastAsia="Calibri"/>
          <w:b/>
        </w:rPr>
        <w:t>3.1. Внедрение в учебный процесс банка заданий по оценке ФГ.</w:t>
      </w:r>
    </w:p>
    <w:p w:rsidR="00BD121E" w:rsidRPr="00CD11D9" w:rsidRDefault="00BD121E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>Педагоги используют в работе материалы, размещенные в рубрике «Ресурсы по формированию и оценке ФГ</w:t>
      </w:r>
      <w:r w:rsidR="00FC020F" w:rsidRPr="00CD11D9">
        <w:rPr>
          <w:rFonts w:eastAsia="Calibri"/>
        </w:rPr>
        <w:t>»</w:t>
      </w:r>
      <w:r w:rsidRPr="00CD11D9">
        <w:rPr>
          <w:rFonts w:eastAsia="Calibri"/>
        </w:rPr>
        <w:t xml:space="preserve">. </w:t>
      </w:r>
    </w:p>
    <w:p w:rsidR="0077710C" w:rsidRPr="00CD11D9" w:rsidRDefault="00BD121E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 xml:space="preserve">Также педагоги по результатам диагностических процедур ВПР, НИКО, </w:t>
      </w:r>
      <w:r w:rsidRPr="00CD11D9">
        <w:rPr>
          <w:rFonts w:eastAsia="Calibri"/>
          <w:lang w:val="en-US"/>
        </w:rPr>
        <w:t>PISA</w:t>
      </w:r>
      <w:r w:rsidRPr="00CD11D9">
        <w:rPr>
          <w:rFonts w:eastAsia="Calibri"/>
        </w:rPr>
        <w:t xml:space="preserve">  и др. заполняют (в период 1-3 четверть 2023-2024 учебного года) таблицу-памятку для педагога «Проверяемые умения и определение причин их несформированности</w:t>
      </w:r>
      <w:r w:rsidR="0077710C" w:rsidRPr="00CD11D9">
        <w:rPr>
          <w:rFonts w:eastAsia="Calibri"/>
        </w:rPr>
        <w:t>» с целью организации обратной связи и обобщения опыта работы</w:t>
      </w:r>
      <w:r w:rsidRPr="00CD11D9">
        <w:rPr>
          <w:rFonts w:eastAsia="Calibri"/>
        </w:rPr>
        <w:t>:</w:t>
      </w:r>
    </w:p>
    <w:tbl>
      <w:tblPr>
        <w:tblStyle w:val="a6"/>
        <w:tblpPr w:leftFromText="180" w:rightFromText="180" w:vertAnchor="text" w:horzAnchor="page" w:tblpX="818" w:tblpY="230"/>
        <w:tblW w:w="10314" w:type="dxa"/>
        <w:tblLook w:val="04A0"/>
      </w:tblPr>
      <w:tblGrid>
        <w:gridCol w:w="2410"/>
        <w:gridCol w:w="2977"/>
        <w:gridCol w:w="2977"/>
        <w:gridCol w:w="1950"/>
      </w:tblGrid>
      <w:tr w:rsidR="008E0458" w:rsidRPr="00CD11D9" w:rsidTr="008E04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pPr>
              <w:ind w:left="885" w:hanging="885"/>
              <w:rPr>
                <w:b/>
                <w:i/>
              </w:rPr>
            </w:pPr>
            <w:r w:rsidRPr="00CD11D9">
              <w:rPr>
                <w:b/>
                <w:i/>
              </w:rPr>
              <w:t>Проверяемое умение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pPr>
              <w:rPr>
                <w:b/>
                <w:i/>
              </w:rPr>
            </w:pPr>
            <w:r w:rsidRPr="00CD11D9">
              <w:rPr>
                <w:b/>
                <w:i/>
              </w:rPr>
              <w:t>Формулировка задания по предмету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pPr>
              <w:rPr>
                <w:b/>
                <w:i/>
              </w:rPr>
            </w:pPr>
            <w:r w:rsidRPr="00CD11D9">
              <w:rPr>
                <w:b/>
                <w:i/>
              </w:rPr>
              <w:t>Возможные причины ошибок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8" w:rsidRPr="00CD11D9" w:rsidRDefault="008E0458" w:rsidP="00CD11D9">
            <w:pPr>
              <w:ind w:left="-250" w:firstLine="250"/>
              <w:rPr>
                <w:b/>
                <w:i/>
              </w:rPr>
            </w:pPr>
            <w:r w:rsidRPr="00CD11D9">
              <w:rPr>
                <w:b/>
                <w:i/>
              </w:rPr>
              <w:t>Обратная связь:</w:t>
            </w:r>
          </w:p>
          <w:p w:rsidR="008E0458" w:rsidRPr="00CD11D9" w:rsidRDefault="008E0458" w:rsidP="00CD11D9">
            <w:pPr>
              <w:rPr>
                <w:b/>
                <w:i/>
              </w:rPr>
            </w:pPr>
            <w:r w:rsidRPr="00CD11D9">
              <w:rPr>
                <w:b/>
                <w:i/>
              </w:rPr>
              <w:t>дата, тема урока</w:t>
            </w:r>
          </w:p>
        </w:tc>
      </w:tr>
      <w:tr w:rsidR="008E0458" w:rsidRPr="00CD11D9" w:rsidTr="008E04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>Давать определение понятиям, подводить под понятие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Дайте определение понятию «……. » в виде любого графического изображения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 Непонимание структуры понятия</w:t>
            </w:r>
          </w:p>
          <w:p w:rsidR="008E0458" w:rsidRPr="00CD11D9" w:rsidRDefault="008E0458" w:rsidP="00CD11D9">
            <w:r w:rsidRPr="00CD11D9">
              <w:t>Неумение строить графическое изображение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8" w:rsidRPr="00CD11D9" w:rsidRDefault="008E0458" w:rsidP="00CD11D9"/>
        </w:tc>
      </w:tr>
      <w:tr w:rsidR="008E0458" w:rsidRPr="00CD11D9" w:rsidTr="008E04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Преобразовывать </w:t>
            </w:r>
            <w:r w:rsidRPr="00CD11D9">
              <w:lastRenderedPageBreak/>
              <w:t>модели из одной знаковой системы в другую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lastRenderedPageBreak/>
              <w:t xml:space="preserve">Представьте в виде схемы </w:t>
            </w:r>
            <w:r w:rsidRPr="00CD11D9">
              <w:lastRenderedPageBreak/>
              <w:t xml:space="preserve">«………» на основе прочитанной статьи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lastRenderedPageBreak/>
              <w:t xml:space="preserve"> Неумение преобразовывать </w:t>
            </w:r>
            <w:r w:rsidRPr="00CD11D9">
              <w:lastRenderedPageBreak/>
              <w:t>те</w:t>
            </w:r>
            <w:proofErr w:type="gramStart"/>
            <w:r w:rsidRPr="00CD11D9">
              <w:t>кст в сх</w:t>
            </w:r>
            <w:proofErr w:type="gramEnd"/>
            <w:r w:rsidRPr="00CD11D9">
              <w:t xml:space="preserve">ему: </w:t>
            </w:r>
          </w:p>
          <w:p w:rsidR="008E0458" w:rsidRPr="00CD11D9" w:rsidRDefault="008E0458" w:rsidP="00CD11D9">
            <w:r w:rsidRPr="00CD11D9">
              <w:t>- выделять главное;</w:t>
            </w:r>
          </w:p>
          <w:p w:rsidR="008E0458" w:rsidRPr="00CD11D9" w:rsidRDefault="008E0458" w:rsidP="00CD11D9">
            <w:r w:rsidRPr="00CD11D9">
              <w:t>- устанавливать логические связи между словами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8" w:rsidRPr="00CD11D9" w:rsidRDefault="008E0458" w:rsidP="00CD11D9"/>
        </w:tc>
      </w:tr>
      <w:tr w:rsidR="008E0458" w:rsidRPr="00CD11D9" w:rsidTr="008E04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lastRenderedPageBreak/>
              <w:t>Определять тему и главную мысль текста, аргументировать свой ответ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>Озаглавьте статью. Аргументируйте и прокомментируйте свой ответ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 Неумение:</w:t>
            </w:r>
          </w:p>
          <w:p w:rsidR="008E0458" w:rsidRPr="00CD11D9" w:rsidRDefault="008E0458" w:rsidP="00CD11D9">
            <w:r w:rsidRPr="00CD11D9">
              <w:t>- аргументировать точку зрения;</w:t>
            </w:r>
          </w:p>
          <w:p w:rsidR="008E0458" w:rsidRPr="00CD11D9" w:rsidRDefault="008E0458" w:rsidP="00CD11D9">
            <w:r w:rsidRPr="00CD11D9">
              <w:t xml:space="preserve">- выводить заключение о намерении автора. </w:t>
            </w:r>
          </w:p>
          <w:p w:rsidR="008E0458" w:rsidRPr="00CD11D9" w:rsidRDefault="008E0458" w:rsidP="00CD11D9">
            <w:r w:rsidRPr="00CD11D9">
              <w:t>Неразличение умений комментирования и пересказывания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8" w:rsidRPr="00CD11D9" w:rsidRDefault="008E0458" w:rsidP="00CD11D9"/>
        </w:tc>
      </w:tr>
      <w:tr w:rsidR="008E0458" w:rsidRPr="00CD11D9" w:rsidTr="008E04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Выделять признаки по заданным критериям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>Исходя из информации, которая представлена в статье, перечислите основные характерные черты понятия «…»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Неумение выделять признаки в определении понятий, отличать родовые признаки </w:t>
            </w:r>
            <w:proofErr w:type="gramStart"/>
            <w:r w:rsidRPr="00CD11D9">
              <w:t>от</w:t>
            </w:r>
            <w:proofErr w:type="gramEnd"/>
            <w:r w:rsidRPr="00CD11D9">
              <w:t xml:space="preserve"> видовых, существенные от несущественных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8" w:rsidRPr="00CD11D9" w:rsidRDefault="008E0458" w:rsidP="00CD11D9"/>
        </w:tc>
      </w:tr>
      <w:tr w:rsidR="008E0458" w:rsidRPr="00CD11D9" w:rsidTr="008E04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Объяснять явления, процессы, связи и отношения, выявляемые в ходе познавательной и исследовательской 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Объясните фрагмент текста: «….»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>Объясняется фрагмента текста в отрыве от него, что также может быть следствием невнимательного прочтения формулировки задания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8" w:rsidRPr="00CD11D9" w:rsidRDefault="008E0458" w:rsidP="00CD11D9"/>
        </w:tc>
      </w:tr>
      <w:tr w:rsidR="008E0458" w:rsidRPr="00CD11D9" w:rsidTr="008E04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Находить в тексте конкретные сведения, факты, заданные в явном виде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>Автор статьи утверждает, что …</w:t>
            </w:r>
            <w:proofErr w:type="gramStart"/>
            <w:r w:rsidRPr="00CD11D9">
              <w:t xml:space="preserve"> .</w:t>
            </w:r>
            <w:proofErr w:type="gramEnd"/>
            <w:r w:rsidRPr="00CD11D9">
              <w:t xml:space="preserve"> Доказывается ли это в статье? Если да, то приведи доказательства, предложенные исследователем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>Из-за невнимательного прочтения формулировки задания доказательство приводится в отрыве от текста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8" w:rsidRPr="00CD11D9" w:rsidRDefault="008E0458" w:rsidP="00CD11D9"/>
        </w:tc>
      </w:tr>
      <w:tr w:rsidR="008E0458" w:rsidRPr="00CD11D9" w:rsidTr="008E04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>Упорядочивать, ранжировать и группировать информацию. Делить тексты на смысловые части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Прочитайте последовательность этапов в рассуждении автора текста. 1) … 2) … 3) … 4) </w:t>
            </w:r>
          </w:p>
          <w:p w:rsidR="008E0458" w:rsidRPr="00CD11D9" w:rsidRDefault="008E0458" w:rsidP="00CD11D9">
            <w:r w:rsidRPr="00CD11D9">
              <w:t xml:space="preserve">Один из этапов рассуждения исключён. Дайте название этапу рассуждения, который был пропущен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>Неумение:</w:t>
            </w:r>
          </w:p>
          <w:p w:rsidR="008E0458" w:rsidRPr="00CD11D9" w:rsidRDefault="008E0458" w:rsidP="00CD11D9">
            <w:r w:rsidRPr="00CD11D9">
              <w:t>- сопоставлять тексты с целью соответствия их содержания;</w:t>
            </w:r>
          </w:p>
          <w:p w:rsidR="008E0458" w:rsidRPr="00CD11D9" w:rsidRDefault="008E0458" w:rsidP="00CD11D9">
            <w:r w:rsidRPr="00CD11D9">
              <w:t>- видеть структуру текста, выделять в ней смысловые части на основе выделения ключевых слов;</w:t>
            </w:r>
          </w:p>
          <w:p w:rsidR="008E0458" w:rsidRPr="00CD11D9" w:rsidRDefault="008E0458" w:rsidP="00CD11D9">
            <w:r w:rsidRPr="00CD11D9">
              <w:t xml:space="preserve"> - обнаруживать в тексте доводы в подтверждение выдвинутых тезисов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8" w:rsidRPr="00CD11D9" w:rsidRDefault="008E0458" w:rsidP="00CD11D9"/>
        </w:tc>
      </w:tr>
      <w:tr w:rsidR="008E0458" w:rsidRPr="00CD11D9" w:rsidTr="008E04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Сопоставлять объекты по заданным критериям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>На основе информации, предложенной в работе, сопоставьте понятия « … » и « … 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Неумение: </w:t>
            </w:r>
          </w:p>
          <w:p w:rsidR="008E0458" w:rsidRPr="00CD11D9" w:rsidRDefault="008E0458" w:rsidP="00CD11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D11D9">
              <w:rPr>
                <w:rFonts w:ascii="Times New Roman" w:hAnsi="Times New Roman" w:cs="Times New Roman"/>
                <w:szCs w:val="22"/>
                <w:lang w:eastAsia="en-US"/>
              </w:rPr>
              <w:t>- выделять и соотносить признаки разных объектов;</w:t>
            </w:r>
          </w:p>
          <w:p w:rsidR="008E0458" w:rsidRPr="00CD11D9" w:rsidRDefault="008E0458" w:rsidP="00CD11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D11D9">
              <w:rPr>
                <w:rFonts w:ascii="Times New Roman" w:hAnsi="Times New Roman" w:cs="Times New Roman"/>
                <w:szCs w:val="22"/>
                <w:lang w:eastAsia="en-US"/>
              </w:rPr>
              <w:t>- структурировать признаки объектов (явлений) по заданным основаниям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8" w:rsidRPr="00CD11D9" w:rsidRDefault="008E0458" w:rsidP="00CD11D9"/>
        </w:tc>
      </w:tr>
      <w:tr w:rsidR="008E0458" w:rsidRPr="00CD11D9" w:rsidTr="008E0458">
        <w:trPr>
          <w:trHeight w:val="6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Выделять главное в тексте в соответствии с целью высказывания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>В статье подчеркни только то, что является важным для ее понимания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>Неумение выделять главную и второстепенную информацию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8" w:rsidRPr="00CD11D9" w:rsidRDefault="008E0458" w:rsidP="00CD11D9"/>
        </w:tc>
      </w:tr>
      <w:tr w:rsidR="008E0458" w:rsidRPr="00CD11D9" w:rsidTr="008E04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Оценивать достоверность предложенной информации, строить оценочные суждения на основе текста, формулировать выводы, основываясь на тексте; находить аргументы, </w:t>
            </w:r>
            <w:r w:rsidRPr="00CD11D9">
              <w:lastRenderedPageBreak/>
              <w:t>подтверждающие вывод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lastRenderedPageBreak/>
              <w:t>В задании представлены мнения различные мнения. С кем ты согласен, а с кем не согласен? Аргументируй свой ответ.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8" w:rsidRPr="00CD11D9" w:rsidRDefault="008E0458" w:rsidP="00CD11D9">
            <w:r w:rsidRPr="00CD11D9">
              <w:t xml:space="preserve">Недостаточный уровень владения теоретической аргументацией; </w:t>
            </w:r>
          </w:p>
          <w:p w:rsidR="008E0458" w:rsidRPr="00CD11D9" w:rsidRDefault="008E0458" w:rsidP="00CD11D9">
            <w:r w:rsidRPr="00CD11D9">
              <w:t>Недостаточный уровень владения аргументацией, связанной с читательским опытом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8" w:rsidRPr="00CD11D9" w:rsidRDefault="008E0458" w:rsidP="00CD11D9"/>
        </w:tc>
      </w:tr>
    </w:tbl>
    <w:p w:rsidR="00BD121E" w:rsidRPr="00CD11D9" w:rsidRDefault="00BD121E" w:rsidP="00CD11D9">
      <w:pPr>
        <w:widowControl/>
        <w:autoSpaceDE/>
        <w:autoSpaceDN/>
        <w:jc w:val="both"/>
        <w:rPr>
          <w:rFonts w:eastAsia="Calibri"/>
        </w:rPr>
      </w:pPr>
    </w:p>
    <w:p w:rsidR="0077710C" w:rsidRPr="00CD11D9" w:rsidRDefault="0077710C" w:rsidP="00CD11D9">
      <w:pPr>
        <w:widowControl/>
        <w:autoSpaceDE/>
        <w:autoSpaceDN/>
        <w:jc w:val="both"/>
        <w:rPr>
          <w:rFonts w:eastAsia="Calibri"/>
        </w:rPr>
      </w:pPr>
    </w:p>
    <w:p w:rsidR="0077710C" w:rsidRPr="00CD11D9" w:rsidRDefault="0077710C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  <w:b/>
        </w:rPr>
        <w:t>3.2.</w:t>
      </w:r>
      <w:r w:rsidRPr="00CD11D9">
        <w:rPr>
          <w:rFonts w:eastAsia="Calibri"/>
        </w:rPr>
        <w:t xml:space="preserve"> Уч</w:t>
      </w:r>
      <w:r w:rsidR="00961221" w:rsidRPr="00CD11D9">
        <w:rPr>
          <w:rFonts w:eastAsia="Calibri"/>
        </w:rPr>
        <w:t xml:space="preserve">астие в диагностических </w:t>
      </w:r>
      <w:proofErr w:type="gramStart"/>
      <w:r w:rsidR="00961221" w:rsidRPr="00CD11D9">
        <w:rPr>
          <w:rFonts w:eastAsia="Calibri"/>
        </w:rPr>
        <w:t>работах</w:t>
      </w:r>
      <w:proofErr w:type="gramEnd"/>
      <w:r w:rsidR="00961221" w:rsidRPr="00CD11D9">
        <w:rPr>
          <w:rFonts w:eastAsia="Calibri"/>
        </w:rPr>
        <w:t xml:space="preserve"> по </w:t>
      </w:r>
      <w:r w:rsidRPr="00CD11D9">
        <w:rPr>
          <w:rFonts w:eastAsia="Calibri"/>
        </w:rPr>
        <w:t xml:space="preserve"> функциона</w:t>
      </w:r>
      <w:r w:rsidR="008E0458" w:rsidRPr="00CD11D9">
        <w:rPr>
          <w:rFonts w:eastAsia="Calibri"/>
        </w:rPr>
        <w:t>льной грамотности обучающихся 8-9</w:t>
      </w:r>
      <w:r w:rsidR="00D57D1E">
        <w:rPr>
          <w:rFonts w:eastAsia="Calibri"/>
        </w:rPr>
        <w:t xml:space="preserve"> </w:t>
      </w:r>
      <w:proofErr w:type="spellStart"/>
      <w:r w:rsidR="008E0458" w:rsidRPr="00CD11D9">
        <w:rPr>
          <w:rFonts w:eastAsia="Calibri"/>
        </w:rPr>
        <w:t>х</w:t>
      </w:r>
      <w:proofErr w:type="spellEnd"/>
      <w:r w:rsidR="008E0458" w:rsidRPr="00CD11D9">
        <w:rPr>
          <w:rFonts w:eastAsia="Calibri"/>
        </w:rPr>
        <w:t xml:space="preserve"> классов</w:t>
      </w:r>
      <w:r w:rsidR="00F3379B" w:rsidRPr="00CD11D9">
        <w:rPr>
          <w:rFonts w:eastAsia="Calibri"/>
        </w:rPr>
        <w:t xml:space="preserve"> по математической и читательской </w:t>
      </w:r>
      <w:proofErr w:type="spellStart"/>
      <w:r w:rsidR="00F3379B" w:rsidRPr="00CD11D9">
        <w:rPr>
          <w:rFonts w:eastAsia="Calibri"/>
        </w:rPr>
        <w:t>граммотности</w:t>
      </w:r>
      <w:proofErr w:type="spellEnd"/>
      <w:r w:rsidRPr="00CD11D9">
        <w:rPr>
          <w:rFonts w:eastAsia="Calibri"/>
        </w:rPr>
        <w:t>.</w:t>
      </w:r>
    </w:p>
    <w:p w:rsidR="0077710C" w:rsidRPr="00CD11D9" w:rsidRDefault="0077710C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>Участвовали:</w:t>
      </w:r>
    </w:p>
    <w:p w:rsidR="0077710C" w:rsidRPr="00CD11D9" w:rsidRDefault="008E0458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>8</w:t>
      </w:r>
      <w:r w:rsidR="0077710C" w:rsidRPr="00CD11D9">
        <w:rPr>
          <w:rFonts w:eastAsia="Calibri"/>
        </w:rPr>
        <w:t xml:space="preserve"> класс </w:t>
      </w:r>
      <w:r w:rsidR="00124BCA" w:rsidRPr="00CD11D9">
        <w:rPr>
          <w:rFonts w:eastAsia="Calibri"/>
        </w:rPr>
        <w:t>–6 учащихся</w:t>
      </w:r>
    </w:p>
    <w:p w:rsidR="00124BCA" w:rsidRPr="00CD11D9" w:rsidRDefault="008E0458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>9 класс – 8</w:t>
      </w:r>
      <w:r w:rsidR="00124BCA" w:rsidRPr="00CD11D9">
        <w:rPr>
          <w:rFonts w:eastAsia="Calibri"/>
        </w:rPr>
        <w:t xml:space="preserve"> учащихся</w:t>
      </w:r>
    </w:p>
    <w:p w:rsidR="00961221" w:rsidRPr="00CD11D9" w:rsidRDefault="00961221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 xml:space="preserve">      При выполнении в октябре 2023 года диагностической работы по математической грамотности, учащиеся 9 класса показали базовый уровень функциональной грамотности. </w:t>
      </w:r>
    </w:p>
    <w:tbl>
      <w:tblPr>
        <w:tblW w:w="10293" w:type="dxa"/>
        <w:tblInd w:w="-743" w:type="dxa"/>
        <w:tblLook w:val="04A0"/>
      </w:tblPr>
      <w:tblGrid>
        <w:gridCol w:w="650"/>
        <w:gridCol w:w="927"/>
        <w:gridCol w:w="725"/>
        <w:gridCol w:w="1359"/>
        <w:gridCol w:w="1118"/>
        <w:gridCol w:w="1635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961221" w:rsidRPr="00CD11D9" w:rsidTr="00961221">
        <w:trPr>
          <w:trHeight w:val="348"/>
        </w:trPr>
        <w:tc>
          <w:tcPr>
            <w:tcW w:w="6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bookmarkStart w:id="0" w:name="RANGE!A1:N9"/>
            <w:r w:rsidRPr="00CD11D9">
              <w:rPr>
                <w:color w:val="000000"/>
                <w:lang w:eastAsia="ru-RU"/>
              </w:rPr>
              <w:t>Класс</w:t>
            </w:r>
            <w:bookmarkEnd w:id="0"/>
          </w:p>
        </w:tc>
        <w:tc>
          <w:tcPr>
            <w:tcW w:w="87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Участник</w:t>
            </w:r>
          </w:p>
        </w:tc>
        <w:tc>
          <w:tcPr>
            <w:tcW w:w="68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Сумма баллов</w:t>
            </w:r>
          </w:p>
        </w:tc>
        <w:tc>
          <w:tcPr>
            <w:tcW w:w="126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104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Процент выполнения</w:t>
            </w:r>
          </w:p>
        </w:tc>
        <w:tc>
          <w:tcPr>
            <w:tcW w:w="132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 xml:space="preserve">Уровень </w:t>
            </w:r>
            <w:proofErr w:type="spellStart"/>
            <w:r w:rsidRPr="00CD11D9">
              <w:rPr>
                <w:color w:val="000000"/>
                <w:lang w:eastAsia="ru-RU"/>
              </w:rPr>
              <w:t>сформированности</w:t>
            </w:r>
            <w:proofErr w:type="spellEnd"/>
            <w:r w:rsidRPr="00CD11D9">
              <w:rPr>
                <w:color w:val="000000"/>
                <w:lang w:eastAsia="ru-RU"/>
              </w:rPr>
              <w:t xml:space="preserve"> ФГ</w:t>
            </w:r>
          </w:p>
        </w:tc>
        <w:tc>
          <w:tcPr>
            <w:tcW w:w="5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961221" w:rsidRPr="00CD11D9" w:rsidTr="00961221">
        <w:trPr>
          <w:trHeight w:val="333"/>
        </w:trPr>
        <w:tc>
          <w:tcPr>
            <w:tcW w:w="6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Работа 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57,14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Средний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</w:tr>
      <w:tr w:rsidR="00961221" w:rsidRPr="00CD11D9" w:rsidTr="00961221">
        <w:trPr>
          <w:trHeight w:val="348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Работа 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14,29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Недостаточный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</w:tr>
      <w:tr w:rsidR="00961221" w:rsidRPr="00CD11D9" w:rsidTr="00961221">
        <w:trPr>
          <w:trHeight w:val="333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Работа 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42,86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Средний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</w:tr>
      <w:tr w:rsidR="00961221" w:rsidRPr="00CD11D9" w:rsidTr="00961221">
        <w:trPr>
          <w:trHeight w:val="348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Работа 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7,14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Недостаточный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</w:tr>
      <w:tr w:rsidR="00961221" w:rsidRPr="00CD11D9" w:rsidTr="00961221">
        <w:trPr>
          <w:trHeight w:val="348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Работа 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50,00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Средний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</w:t>
            </w:r>
          </w:p>
        </w:tc>
      </w:tr>
      <w:tr w:rsidR="00961221" w:rsidRPr="00CD11D9" w:rsidTr="00961221">
        <w:trPr>
          <w:trHeight w:val="333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Работа 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64,29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Повышенный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</w:tr>
      <w:tr w:rsidR="00961221" w:rsidRPr="00CD11D9" w:rsidTr="00961221">
        <w:trPr>
          <w:trHeight w:val="348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Работа 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Недостаточный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</w:tr>
      <w:tr w:rsidR="00961221" w:rsidRPr="00CD11D9" w:rsidTr="00961221">
        <w:trPr>
          <w:trHeight w:val="348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Работа 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21,43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Низкий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</w:tr>
    </w:tbl>
    <w:p w:rsidR="00961221" w:rsidRPr="00CD11D9" w:rsidRDefault="00961221" w:rsidP="00CD11D9">
      <w:pPr>
        <w:widowControl/>
        <w:autoSpaceDE/>
        <w:autoSpaceDN/>
        <w:jc w:val="both"/>
        <w:rPr>
          <w:rFonts w:eastAsia="Calibri"/>
        </w:rPr>
      </w:pPr>
    </w:p>
    <w:tbl>
      <w:tblPr>
        <w:tblW w:w="12980" w:type="dxa"/>
        <w:tblInd w:w="108" w:type="dxa"/>
        <w:tblLook w:val="04A0"/>
      </w:tblPr>
      <w:tblGrid>
        <w:gridCol w:w="2413"/>
        <w:gridCol w:w="12"/>
        <w:gridCol w:w="2223"/>
        <w:gridCol w:w="298"/>
        <w:gridCol w:w="1244"/>
        <w:gridCol w:w="1190"/>
        <w:gridCol w:w="352"/>
        <w:gridCol w:w="2716"/>
        <w:gridCol w:w="48"/>
        <w:gridCol w:w="1000"/>
        <w:gridCol w:w="508"/>
        <w:gridCol w:w="976"/>
      </w:tblGrid>
      <w:tr w:rsidR="00961221" w:rsidRPr="00CD11D9" w:rsidTr="00D57D1E">
        <w:trPr>
          <w:trHeight w:val="684"/>
        </w:trPr>
        <w:tc>
          <w:tcPr>
            <w:tcW w:w="10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bookmarkStart w:id="1" w:name="RANGE!A1:E9"/>
            <w:r w:rsidRPr="00CD11D9">
              <w:rPr>
                <w:b/>
                <w:bCs/>
                <w:color w:val="000000"/>
                <w:lang w:eastAsia="ru-RU"/>
              </w:rPr>
              <w:t xml:space="preserve"> Результаты выполнения диагностической работы по функциональной грамотности (Математическая грамотность)</w:t>
            </w:r>
            <w:bookmarkEnd w:id="1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61221" w:rsidRPr="00CD11D9" w:rsidTr="00D57D1E">
        <w:trPr>
          <w:trHeight w:val="79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>Общий балл</w:t>
            </w:r>
            <w:r w:rsidRPr="00CD11D9">
              <w:rPr>
                <w:b/>
                <w:bCs/>
                <w:color w:val="000000"/>
                <w:lang w:eastAsia="ru-RU"/>
              </w:rPr>
              <w:br/>
              <w:t>(% от макс. балла)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61221" w:rsidRPr="00CD11D9" w:rsidTr="00D57D1E">
        <w:trPr>
          <w:trHeight w:val="465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9 (учащихся - 8)</w:t>
            </w: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32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63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61221" w:rsidRPr="00CD11D9" w:rsidTr="00D57D1E">
        <w:trPr>
          <w:trHeight w:val="450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Среднее по выборке (учащихся - 10000)</w:t>
            </w: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55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88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61221" w:rsidRPr="00CD11D9" w:rsidTr="00D57D1E">
        <w:trPr>
          <w:trHeight w:val="231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2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61221" w:rsidRPr="00CD11D9" w:rsidTr="00D57D1E">
        <w:trPr>
          <w:trHeight w:val="684"/>
        </w:trPr>
        <w:tc>
          <w:tcPr>
            <w:tcW w:w="10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61221" w:rsidRPr="00CD11D9" w:rsidTr="00D57D1E">
        <w:trPr>
          <w:trHeight w:val="348"/>
        </w:trPr>
        <w:tc>
          <w:tcPr>
            <w:tcW w:w="10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средний процент по выборке 55, стандартное отклонение 22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61221" w:rsidRPr="00CD11D9" w:rsidTr="00D57D1E">
        <w:trPr>
          <w:trHeight w:val="1716"/>
        </w:trPr>
        <w:tc>
          <w:tcPr>
            <w:tcW w:w="1200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1221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192405</wp:posOffset>
                  </wp:positionV>
                  <wp:extent cx="5821680" cy="1933575"/>
                  <wp:effectExtent l="19050" t="0" r="7620" b="0"/>
                  <wp:wrapNone/>
                  <wp:docPr id="1" name="Picture 1" descr="image0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0000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68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61221" w:rsidRPr="00CD11D9" w:rsidTr="00D57D1E">
        <w:trPr>
          <w:trHeight w:val="1716"/>
        </w:trPr>
        <w:tc>
          <w:tcPr>
            <w:tcW w:w="120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61221" w:rsidRPr="00CD11D9" w:rsidTr="00D57D1E">
        <w:trPr>
          <w:trHeight w:val="264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1" w:rsidRPr="00CD11D9" w:rsidRDefault="00961221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117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bookmarkStart w:id="2" w:name="RANGE!A1:F14"/>
            <w:bookmarkEnd w:id="2"/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684"/>
        </w:trPr>
        <w:tc>
          <w:tcPr>
            <w:tcW w:w="11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CD11D9">
              <w:rPr>
                <w:b/>
                <w:bCs/>
                <w:color w:val="000000"/>
                <w:lang w:eastAsia="ru-RU"/>
              </w:rPr>
              <w:t xml:space="preserve">Распределение учащихся по уровням </w:t>
            </w:r>
            <w:proofErr w:type="spellStart"/>
            <w:r w:rsidRPr="00CD11D9">
              <w:rPr>
                <w:b/>
                <w:bCs/>
                <w:color w:val="000000"/>
                <w:lang w:eastAsia="ru-RU"/>
              </w:rPr>
              <w:t>сформированности</w:t>
            </w:r>
            <w:proofErr w:type="spellEnd"/>
            <w:r w:rsidRPr="00CD11D9">
              <w:rPr>
                <w:b/>
                <w:bCs/>
                <w:color w:val="000000"/>
                <w:lang w:eastAsia="ru-RU"/>
              </w:rPr>
              <w:t xml:space="preserve"> функциональной </w:t>
            </w:r>
            <w:r w:rsidRPr="00CD11D9">
              <w:rPr>
                <w:b/>
                <w:bCs/>
                <w:color w:val="000000"/>
                <w:lang w:eastAsia="ru-RU"/>
              </w:rPr>
              <w:br/>
              <w:t>грамотности</w:t>
            </w:r>
          </w:p>
        </w:tc>
      </w:tr>
      <w:tr w:rsidR="00F3379B" w:rsidRPr="00CD11D9" w:rsidTr="00D57D1E">
        <w:trPr>
          <w:gridAfter w:val="2"/>
          <w:wAfter w:w="1484" w:type="dxa"/>
          <w:trHeight w:val="231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450"/>
        </w:trPr>
        <w:tc>
          <w:tcPr>
            <w:tcW w:w="10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79B" w:rsidRPr="00CD11D9" w:rsidRDefault="00D57D1E" w:rsidP="00CD11D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88265</wp:posOffset>
                  </wp:positionV>
                  <wp:extent cx="5638800" cy="1933575"/>
                  <wp:effectExtent l="19050" t="0" r="0" b="0"/>
                  <wp:wrapNone/>
                  <wp:docPr id="5" name="Picture 1" descr="image0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0000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46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2400"/>
        </w:trPr>
        <w:tc>
          <w:tcPr>
            <w:tcW w:w="10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798"/>
        </w:trPr>
        <w:tc>
          <w:tcPr>
            <w:tcW w:w="104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3175</wp:posOffset>
                  </wp:positionV>
                  <wp:extent cx="5705475" cy="2000250"/>
                  <wp:effectExtent l="19050" t="0" r="9525" b="0"/>
                  <wp:wrapNone/>
                  <wp:docPr id="6" name="Picture 2" descr="image00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age0000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3789"/>
        </w:trPr>
        <w:tc>
          <w:tcPr>
            <w:tcW w:w="104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45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Уровень</w:t>
            </w:r>
          </w:p>
        </w:tc>
        <w:tc>
          <w:tcPr>
            <w:tcW w:w="1542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1542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Выборка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46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Недостаточный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38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12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45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Низкий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18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46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Средний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38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26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45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Повышенный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26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46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Высокий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18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D11D9">
              <w:rPr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264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264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3379B" w:rsidRPr="00CD11D9" w:rsidTr="00D57D1E">
        <w:trPr>
          <w:gridAfter w:val="2"/>
          <w:wAfter w:w="1484" w:type="dxa"/>
          <w:trHeight w:val="264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79B" w:rsidRPr="00CD11D9" w:rsidRDefault="00F3379B" w:rsidP="00CD11D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</w:tbl>
    <w:p w:rsidR="00D714CD" w:rsidRPr="00CD11D9" w:rsidRDefault="00D714CD" w:rsidP="00CD11D9">
      <w:pPr>
        <w:pStyle w:val="10"/>
        <w:jc w:val="both"/>
        <w:rPr>
          <w:bCs/>
          <w:iCs/>
          <w:color w:val="000000"/>
          <w:lang w:val="ru-RU"/>
        </w:rPr>
      </w:pPr>
      <w:r w:rsidRPr="00CD11D9">
        <w:rPr>
          <w:bCs/>
          <w:iCs/>
          <w:color w:val="000000"/>
          <w:lang w:val="ru-RU"/>
        </w:rPr>
        <w:t xml:space="preserve">По результатам диагностики педагогам были даны следующие рекомендации: </w:t>
      </w:r>
    </w:p>
    <w:p w:rsidR="00D714CD" w:rsidRPr="00CD11D9" w:rsidRDefault="00D714CD" w:rsidP="00CD11D9">
      <w:pPr>
        <w:pStyle w:val="10"/>
        <w:jc w:val="both"/>
        <w:rPr>
          <w:lang w:val="ru-RU"/>
        </w:rPr>
      </w:pPr>
      <w:r w:rsidRPr="00CD11D9">
        <w:rPr>
          <w:bCs/>
          <w:iCs/>
          <w:color w:val="000000"/>
          <w:lang w:val="ru-RU"/>
        </w:rPr>
        <w:t>в ходе работы увеличить долю заданий,  направленных на развитие таких компетенций, как:</w:t>
      </w:r>
    </w:p>
    <w:p w:rsidR="00D714CD" w:rsidRPr="00CD11D9" w:rsidRDefault="00D714CD" w:rsidP="00CD11D9">
      <w:pPr>
        <w:pStyle w:val="10"/>
        <w:numPr>
          <w:ilvl w:val="0"/>
          <w:numId w:val="9"/>
        </w:numPr>
        <w:tabs>
          <w:tab w:val="left" w:pos="741"/>
        </w:tabs>
        <w:ind w:firstLine="380"/>
      </w:pPr>
      <w:bookmarkStart w:id="3" w:name="bookmark60"/>
      <w:bookmarkEnd w:id="3"/>
      <w:proofErr w:type="spellStart"/>
      <w:r w:rsidRPr="00CD11D9">
        <w:rPr>
          <w:color w:val="000000"/>
        </w:rPr>
        <w:t>погружение</w:t>
      </w:r>
      <w:proofErr w:type="spellEnd"/>
      <w:r w:rsidRPr="00CD11D9">
        <w:rPr>
          <w:color w:val="000000"/>
        </w:rPr>
        <w:t xml:space="preserve"> в </w:t>
      </w:r>
      <w:proofErr w:type="spellStart"/>
      <w:r w:rsidRPr="00CD11D9">
        <w:rPr>
          <w:color w:val="000000"/>
        </w:rPr>
        <w:t>проблему</w:t>
      </w:r>
      <w:proofErr w:type="spellEnd"/>
      <w:r w:rsidRPr="00CD11D9">
        <w:rPr>
          <w:color w:val="000000"/>
        </w:rPr>
        <w:t>;</w:t>
      </w:r>
    </w:p>
    <w:p w:rsidR="00D714CD" w:rsidRPr="00CD11D9" w:rsidRDefault="00D714CD" w:rsidP="00CD11D9">
      <w:pPr>
        <w:pStyle w:val="10"/>
        <w:numPr>
          <w:ilvl w:val="0"/>
          <w:numId w:val="9"/>
        </w:numPr>
        <w:tabs>
          <w:tab w:val="left" w:pos="741"/>
        </w:tabs>
        <w:ind w:firstLine="380"/>
      </w:pPr>
      <w:bookmarkStart w:id="4" w:name="bookmark61"/>
      <w:bookmarkEnd w:id="4"/>
      <w:proofErr w:type="spellStart"/>
      <w:r w:rsidRPr="00CD11D9">
        <w:rPr>
          <w:color w:val="000000"/>
        </w:rPr>
        <w:t>различныеинтерпретации</w:t>
      </w:r>
      <w:proofErr w:type="spellEnd"/>
      <w:r w:rsidRPr="00CD11D9">
        <w:rPr>
          <w:color w:val="000000"/>
        </w:rPr>
        <w:t xml:space="preserve"> ;</w:t>
      </w:r>
    </w:p>
    <w:p w:rsidR="00D714CD" w:rsidRPr="00CD11D9" w:rsidRDefault="00D714CD" w:rsidP="00CD11D9">
      <w:pPr>
        <w:pStyle w:val="10"/>
        <w:numPr>
          <w:ilvl w:val="0"/>
          <w:numId w:val="9"/>
        </w:numPr>
        <w:tabs>
          <w:tab w:val="left" w:pos="741"/>
        </w:tabs>
        <w:ind w:firstLine="380"/>
        <w:rPr>
          <w:lang w:val="ru-RU"/>
        </w:rPr>
      </w:pPr>
      <w:bookmarkStart w:id="5" w:name="bookmark62"/>
      <w:bookmarkEnd w:id="5"/>
      <w:r w:rsidRPr="00CD11D9">
        <w:rPr>
          <w:color w:val="000000"/>
          <w:lang w:val="ru-RU"/>
        </w:rPr>
        <w:t>комбинирование различных идей, форм, аналогов.</w:t>
      </w:r>
    </w:p>
    <w:p w:rsidR="00D714CD" w:rsidRPr="00CD11D9" w:rsidRDefault="00D714CD" w:rsidP="00CD11D9">
      <w:pPr>
        <w:keepNext/>
        <w:keepLines/>
        <w:autoSpaceDE/>
        <w:autoSpaceDN/>
        <w:jc w:val="both"/>
        <w:outlineLvl w:val="0"/>
        <w:rPr>
          <w:b/>
          <w:bCs/>
          <w:color w:val="181818"/>
          <w:u w:val="single"/>
        </w:rPr>
      </w:pPr>
      <w:bookmarkStart w:id="6" w:name="bookmark71"/>
      <w:bookmarkStart w:id="7" w:name="bookmark72"/>
      <w:bookmarkStart w:id="8" w:name="bookmark73"/>
      <w:r w:rsidRPr="00CD11D9">
        <w:rPr>
          <w:b/>
          <w:bCs/>
          <w:color w:val="000000"/>
        </w:rPr>
        <w:t>А также рекомендации:</w:t>
      </w:r>
      <w:bookmarkEnd w:id="6"/>
      <w:bookmarkEnd w:id="7"/>
      <w:bookmarkEnd w:id="8"/>
    </w:p>
    <w:p w:rsidR="00D714CD" w:rsidRPr="00CD11D9" w:rsidRDefault="00D714CD" w:rsidP="00CD11D9">
      <w:pPr>
        <w:widowControl/>
        <w:tabs>
          <w:tab w:val="left" w:pos="732"/>
        </w:tabs>
        <w:autoSpaceDE/>
        <w:autoSpaceDN/>
        <w:jc w:val="both"/>
        <w:rPr>
          <w:color w:val="181818"/>
        </w:rPr>
      </w:pPr>
      <w:bookmarkStart w:id="9" w:name="bookmark74"/>
      <w:bookmarkEnd w:id="9"/>
      <w:r w:rsidRPr="00CD11D9">
        <w:rPr>
          <w:color w:val="181818"/>
        </w:rPr>
        <w:t xml:space="preserve">Учителям в своей деятельности по развитию функциональной грамотности обучающихся больше уделять внимания изучению содержания инструментария исследования PISA, направленного на формирование функциональной грамотности в урочной и внеурочной деятельности, особое </w:t>
      </w:r>
      <w:proofErr w:type="gramStart"/>
      <w:r w:rsidRPr="00CD11D9">
        <w:rPr>
          <w:color w:val="181818"/>
        </w:rPr>
        <w:t>внимание</w:t>
      </w:r>
      <w:proofErr w:type="gramEnd"/>
      <w:r w:rsidRPr="00CD11D9">
        <w:rPr>
          <w:color w:val="181818"/>
        </w:rPr>
        <w:t xml:space="preserve"> уделив ключевому компоненту математической грамотности - математическое </w:t>
      </w:r>
      <w:r w:rsidRPr="00CD11D9">
        <w:rPr>
          <w:color w:val="181818"/>
        </w:rPr>
        <w:lastRenderedPageBreak/>
        <w:t>рассуждение и добавленные в математическую концепцию навыки - креативность, умелое использование информации, критическое мышление, рефлексия, системность в мышлении, изучение и исследование, инициативность, саморегуляция и настойчивость, коммуникации;</w:t>
      </w:r>
    </w:p>
    <w:p w:rsidR="00D714CD" w:rsidRPr="00CD11D9" w:rsidRDefault="00D714CD" w:rsidP="00D57D1E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ind w:firstLine="380"/>
        <w:jc w:val="both"/>
        <w:rPr>
          <w:color w:val="181818"/>
        </w:rPr>
      </w:pPr>
      <w:bookmarkStart w:id="10" w:name="bookmark75"/>
      <w:bookmarkStart w:id="11" w:name="bookmark76"/>
      <w:bookmarkEnd w:id="10"/>
      <w:bookmarkEnd w:id="11"/>
      <w:r w:rsidRPr="00CD11D9">
        <w:rPr>
          <w:b/>
          <w:bCs/>
          <w:iCs/>
          <w:color w:val="181818"/>
        </w:rPr>
        <w:t>По развитию и совершенствованию читательской грамотности: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73"/>
        </w:tabs>
        <w:autoSpaceDE/>
        <w:autoSpaceDN/>
        <w:ind w:hanging="340"/>
        <w:jc w:val="both"/>
        <w:rPr>
          <w:color w:val="181818"/>
        </w:rPr>
      </w:pPr>
      <w:bookmarkStart w:id="12" w:name="bookmark77"/>
      <w:bookmarkEnd w:id="12"/>
      <w:r w:rsidRPr="00CD11D9">
        <w:rPr>
          <w:color w:val="181818"/>
        </w:rPr>
        <w:t>Включить задания по работе с текстами, парные и групповые работы, творческие задания.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73"/>
        </w:tabs>
        <w:autoSpaceDE/>
        <w:autoSpaceDN/>
        <w:ind w:hanging="340"/>
        <w:jc w:val="both"/>
        <w:rPr>
          <w:color w:val="181818"/>
        </w:rPr>
      </w:pPr>
      <w:bookmarkStart w:id="13" w:name="bookmark78"/>
      <w:bookmarkEnd w:id="13"/>
      <w:r w:rsidRPr="00CD11D9">
        <w:rPr>
          <w:color w:val="181818"/>
        </w:rPr>
        <w:t>Включать в урочную и внеурочную деятельность проработку типов задания, вызвавших наибольшие трудности при выполнении данных диагностических работ.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73"/>
        </w:tabs>
        <w:autoSpaceDE/>
        <w:autoSpaceDN/>
        <w:ind w:hanging="340"/>
        <w:jc w:val="both"/>
        <w:rPr>
          <w:color w:val="181818"/>
        </w:rPr>
      </w:pPr>
      <w:bookmarkStart w:id="14" w:name="bookmark79"/>
      <w:bookmarkEnd w:id="14"/>
      <w:r w:rsidRPr="00CD11D9">
        <w:rPr>
          <w:color w:val="181818"/>
        </w:rPr>
        <w:t>Организовывать работу над чтением текста с помощью различных дидактических игр, что научит учеников выдвигать гипотезы исследования и определять, доказаны они или опровергнуты, что очень важно для формирования навыков научно-исследовательской деятельности учащихся при работе с литературой.</w:t>
      </w:r>
    </w:p>
    <w:p w:rsidR="00D714CD" w:rsidRPr="00CD11D9" w:rsidRDefault="00D714CD" w:rsidP="00D57D1E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ind w:firstLine="380"/>
        <w:jc w:val="both"/>
        <w:rPr>
          <w:color w:val="181818"/>
        </w:rPr>
      </w:pPr>
      <w:bookmarkStart w:id="15" w:name="bookmark80"/>
      <w:bookmarkEnd w:id="15"/>
      <w:r w:rsidRPr="00CD11D9">
        <w:rPr>
          <w:b/>
          <w:bCs/>
          <w:iCs/>
          <w:color w:val="181818"/>
        </w:rPr>
        <w:t>По развитию и совершенствованию математической грамотности: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73"/>
        </w:tabs>
        <w:autoSpaceDE/>
        <w:autoSpaceDN/>
        <w:ind w:hanging="340"/>
        <w:jc w:val="both"/>
        <w:rPr>
          <w:color w:val="181818"/>
        </w:rPr>
      </w:pPr>
      <w:bookmarkStart w:id="16" w:name="bookmark81"/>
      <w:bookmarkEnd w:id="16"/>
      <w:proofErr w:type="gramStart"/>
      <w:r w:rsidRPr="00CD11D9">
        <w:rPr>
          <w:color w:val="181818"/>
        </w:rPr>
        <w:t>Увеличить долю заданий, направленных на развитие математической грамотности, компенсацию метапредметных дефицитов; использовать задания, развивающие пространственное воображение обучающихся, задания на математические рассуждения, в которых потребуется размышлять над аргументами, обоснованиями и выводами, над различными способами представления ситуации на языке математики, над рациональностью применяемого математического аппарата, над возможностями оценки и интерпретации полученных результатов с учетом особенностей предлагаемой ситуации;</w:t>
      </w:r>
      <w:proofErr w:type="gramEnd"/>
      <w:r w:rsidRPr="00CD11D9">
        <w:rPr>
          <w:color w:val="181818"/>
        </w:rPr>
        <w:t xml:space="preserve"> отрабатывать на занятиях ситуации, требующие принятия решений с учетом предлагаемых условий или дополнительной информации.</w:t>
      </w:r>
    </w:p>
    <w:p w:rsidR="00D714CD" w:rsidRPr="00CD11D9" w:rsidRDefault="00D714CD" w:rsidP="00D57D1E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ind w:firstLine="380"/>
        <w:jc w:val="both"/>
        <w:rPr>
          <w:color w:val="181818"/>
        </w:rPr>
      </w:pPr>
      <w:bookmarkStart w:id="17" w:name="bookmark82"/>
      <w:bookmarkEnd w:id="17"/>
      <w:r w:rsidRPr="00CD11D9">
        <w:rPr>
          <w:b/>
          <w:bCs/>
          <w:iCs/>
          <w:color w:val="181818"/>
        </w:rPr>
        <w:t>По развитию и совершенствованию креативного мышления: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73"/>
        </w:tabs>
        <w:autoSpaceDE/>
        <w:autoSpaceDN/>
        <w:ind w:hanging="340"/>
        <w:jc w:val="both"/>
        <w:rPr>
          <w:color w:val="181818"/>
        </w:rPr>
      </w:pPr>
      <w:bookmarkStart w:id="18" w:name="bookmark83"/>
      <w:bookmarkEnd w:id="18"/>
      <w:r w:rsidRPr="00CD11D9">
        <w:rPr>
          <w:color w:val="181818"/>
        </w:rPr>
        <w:t xml:space="preserve">В процессе развития у школьников креативного мышления важно научить их выдвигать креативные идеи, т.е. оригинальные, нестандартные, непривычные, такие, которые могут прийти в голову не каждому. Школьники могут научиться выдвигать креативные идеи в разных областях: письменное или визуальное самовыражение, решение социальных или </w:t>
      </w:r>
      <w:proofErr w:type="gramStart"/>
      <w:r w:rsidRPr="00CD11D9">
        <w:rPr>
          <w:color w:val="181818"/>
        </w:rPr>
        <w:t>естественно-научных</w:t>
      </w:r>
      <w:proofErr w:type="gramEnd"/>
      <w:r w:rsidRPr="00CD11D9">
        <w:rPr>
          <w:color w:val="181818"/>
        </w:rPr>
        <w:t xml:space="preserve"> проблем. Здесь важно сосредоточить внимание каждого школьника не столько на количестве идей, сколько на их качестве. Школьником может быть выдвинута всего одна идея, и оцениваться должна креативность идеи, а не количество идей.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73"/>
        </w:tabs>
        <w:autoSpaceDE/>
        <w:autoSpaceDN/>
        <w:ind w:hanging="340"/>
        <w:jc w:val="both"/>
        <w:rPr>
          <w:color w:val="181818"/>
        </w:rPr>
      </w:pPr>
      <w:bookmarkStart w:id="19" w:name="bookmark84"/>
      <w:bookmarkEnd w:id="19"/>
      <w:r w:rsidRPr="00CD11D9">
        <w:rPr>
          <w:color w:val="181818"/>
        </w:rPr>
        <w:t>При оценивании ответов школьников необходимо учитывать следующие обобщенные критерии оценивания заданий: а) соответствие ответа теме задания и инструкциям по оформлению ответа (во всех типах заданий); б) разнообразие выдвигаемых идей по смыслу или способу исполнения (в заданиях на выдвижение разнообразных идей); в) способность к нестандартному мышлению, оригинальность.</w:t>
      </w:r>
    </w:p>
    <w:p w:rsidR="00D714CD" w:rsidRPr="00CD11D9" w:rsidRDefault="00CC5AAB" w:rsidP="00D57D1E">
      <w:pPr>
        <w:pStyle w:val="a5"/>
        <w:widowControl/>
        <w:numPr>
          <w:ilvl w:val="0"/>
          <w:numId w:val="10"/>
        </w:numPr>
        <w:tabs>
          <w:tab w:val="left" w:pos="426"/>
          <w:tab w:val="left" w:pos="1590"/>
        </w:tabs>
        <w:autoSpaceDE/>
        <w:autoSpaceDN/>
        <w:ind w:left="0"/>
        <w:rPr>
          <w:color w:val="181818"/>
        </w:rPr>
      </w:pPr>
      <w:r w:rsidRPr="00CC5AAB">
        <w:rPr>
          <w:rFonts w:eastAsia="Calibri"/>
          <w:noProof/>
          <w:lang w:eastAsia="ru-RU"/>
        </w:rPr>
        <w:pict>
          <v:rect id="Shape 40" o:spid="_x0000_s1026" style="position:absolute;left:0;text-align:left;margin-left:0;margin-top:0;width:595pt;height:842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" fillcolor="#fdfdfd" stroked="f">
            <o:lock v:ext="edit" rotation="t" position="t"/>
            <w10:wrap anchorx="page" anchory="page"/>
          </v:rect>
        </w:pict>
      </w:r>
      <w:bookmarkStart w:id="20" w:name="bookmark85"/>
      <w:bookmarkEnd w:id="20"/>
      <w:r w:rsidR="00D714CD" w:rsidRPr="00CD11D9">
        <w:rPr>
          <w:b/>
          <w:bCs/>
          <w:iCs/>
          <w:color w:val="181818"/>
        </w:rPr>
        <w:t>По развитию и совершенствованию глобальных компетенций: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58"/>
        </w:tabs>
        <w:autoSpaceDE/>
        <w:autoSpaceDN/>
        <w:ind w:hanging="320"/>
        <w:jc w:val="both"/>
        <w:rPr>
          <w:color w:val="181818"/>
        </w:rPr>
      </w:pPr>
      <w:bookmarkStart w:id="21" w:name="bookmark86"/>
      <w:bookmarkEnd w:id="21"/>
      <w:r w:rsidRPr="00CD11D9">
        <w:rPr>
          <w:color w:val="181818"/>
        </w:rPr>
        <w:t xml:space="preserve">Целесообразно организовывать такие виды деятельности обучающихся, чтобы они на постоянной основе использовали критическое мышление в изучении вопросов местного, глобального и межкультурного значения, в процессе рассуждений и в работе с информацией. </w:t>
      </w:r>
      <w:proofErr w:type="gramStart"/>
      <w:r w:rsidRPr="00CD11D9">
        <w:rPr>
          <w:color w:val="181818"/>
        </w:rPr>
        <w:t>Глобальные компетенции у обучающихся будут развиваться, если они в комплексе будут использовать знания и умения, полученные при изучении разных школьных предметов, пользоваться универсальными учебными действиями, сформированными у них в образовательном процессе, задавать вопросы, отбирать и анализировать доказательства, объяснять явления и вырабатывать собственную позицию в предложенных ситуациях.</w:t>
      </w:r>
      <w:proofErr w:type="gramEnd"/>
    </w:p>
    <w:p w:rsidR="00D714CD" w:rsidRPr="00CD11D9" w:rsidRDefault="00D714CD" w:rsidP="00D57D1E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ind w:firstLine="380"/>
        <w:jc w:val="both"/>
        <w:rPr>
          <w:color w:val="181818"/>
        </w:rPr>
      </w:pPr>
      <w:bookmarkStart w:id="22" w:name="bookmark87"/>
      <w:bookmarkEnd w:id="22"/>
      <w:r w:rsidRPr="00CD11D9">
        <w:rPr>
          <w:b/>
          <w:bCs/>
          <w:iCs/>
          <w:color w:val="181818"/>
        </w:rPr>
        <w:t>По развитию и совершенствованию финансовой грамотности: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58"/>
        </w:tabs>
        <w:autoSpaceDE/>
        <w:autoSpaceDN/>
        <w:ind w:hanging="320"/>
        <w:jc w:val="both"/>
        <w:rPr>
          <w:color w:val="181818"/>
        </w:rPr>
      </w:pPr>
      <w:bookmarkStart w:id="23" w:name="bookmark88"/>
      <w:bookmarkEnd w:id="23"/>
      <w:proofErr w:type="gramStart"/>
      <w:r w:rsidRPr="00CD11D9">
        <w:rPr>
          <w:color w:val="181818"/>
        </w:rPr>
        <w:t>Выявлено, что успешнее выполняют задания по финансовой грамотности дети, которые сами пользуются в жизни финансовыми продуктами, такими, как дебетовая карта, банковский счёт, совершение покупок в режиме онлайн, а также проявляют финансовое поведение, например, имеют возможность отслеживать баланс своего счёта, расплачиваться дебетовой картой вместо наличных денег, проверять правильность сдачи при наличном расчете.</w:t>
      </w:r>
      <w:proofErr w:type="gramEnd"/>
      <w:r w:rsidRPr="00CD11D9">
        <w:rPr>
          <w:color w:val="181818"/>
        </w:rPr>
        <w:t xml:space="preserve"> </w:t>
      </w:r>
      <w:proofErr w:type="gramStart"/>
      <w:r w:rsidRPr="00CD11D9">
        <w:rPr>
          <w:color w:val="181818"/>
        </w:rPr>
        <w:t>Необходимо формировать у школьников стратегии ответственного расходования средств, например, сравнивать цены в разных магазинах, в том числе, в обычных и интернет-магазинах, перед принятием решения о покупке.</w:t>
      </w:r>
      <w:proofErr w:type="gramEnd"/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58"/>
        </w:tabs>
        <w:autoSpaceDE/>
        <w:autoSpaceDN/>
        <w:ind w:hanging="320"/>
        <w:jc w:val="both"/>
        <w:rPr>
          <w:color w:val="181818"/>
        </w:rPr>
      </w:pPr>
      <w:bookmarkStart w:id="24" w:name="bookmark89"/>
      <w:bookmarkEnd w:id="24"/>
      <w:r w:rsidRPr="00CD11D9">
        <w:rPr>
          <w:color w:val="181818"/>
        </w:rPr>
        <w:t>Необходимо расширять круг источников информации о финансовых вопросах, с которыми организовывается работа обучающихся.</w:t>
      </w:r>
    </w:p>
    <w:p w:rsidR="00D714CD" w:rsidRPr="00CD11D9" w:rsidRDefault="00D714CD" w:rsidP="00D57D1E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ind w:firstLine="380"/>
        <w:jc w:val="both"/>
        <w:rPr>
          <w:color w:val="181818"/>
        </w:rPr>
      </w:pPr>
      <w:bookmarkStart w:id="25" w:name="bookmark90"/>
      <w:bookmarkEnd w:id="25"/>
      <w:r w:rsidRPr="00CD11D9">
        <w:rPr>
          <w:b/>
          <w:bCs/>
          <w:iCs/>
          <w:color w:val="181818"/>
        </w:rPr>
        <w:t xml:space="preserve">По развитию </w:t>
      </w:r>
      <w:proofErr w:type="gramStart"/>
      <w:r w:rsidRPr="00CD11D9">
        <w:rPr>
          <w:b/>
          <w:bCs/>
          <w:iCs/>
          <w:color w:val="181818"/>
        </w:rPr>
        <w:t>естественно-научной</w:t>
      </w:r>
      <w:proofErr w:type="gramEnd"/>
      <w:r w:rsidRPr="00CD11D9">
        <w:rPr>
          <w:b/>
          <w:bCs/>
          <w:iCs/>
          <w:color w:val="181818"/>
        </w:rPr>
        <w:t xml:space="preserve"> грамотности: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58"/>
        </w:tabs>
        <w:autoSpaceDE/>
        <w:autoSpaceDN/>
        <w:ind w:hanging="320"/>
        <w:jc w:val="both"/>
        <w:rPr>
          <w:color w:val="181818"/>
        </w:rPr>
      </w:pPr>
      <w:bookmarkStart w:id="26" w:name="bookmark91"/>
      <w:bookmarkEnd w:id="26"/>
      <w:r w:rsidRPr="00CD11D9">
        <w:rPr>
          <w:color w:val="181818"/>
        </w:rPr>
        <w:t xml:space="preserve">Обучающихся необходимо на уроках и на внеурочных </w:t>
      </w:r>
      <w:r w:rsidRPr="00CD11D9">
        <w:rPr>
          <w:color w:val="313132"/>
        </w:rPr>
        <w:t xml:space="preserve">занятиях постоянно </w:t>
      </w:r>
      <w:r w:rsidRPr="00CD11D9">
        <w:rPr>
          <w:color w:val="181818"/>
        </w:rPr>
        <w:t xml:space="preserve">погружать в деятельность по объяснению процессов и </w:t>
      </w:r>
      <w:r w:rsidRPr="00CD11D9">
        <w:rPr>
          <w:color w:val="313132"/>
        </w:rPr>
        <w:t xml:space="preserve">явлений в знакомых </w:t>
      </w:r>
      <w:r w:rsidRPr="00CD11D9">
        <w:rPr>
          <w:color w:val="181818"/>
        </w:rPr>
        <w:t xml:space="preserve">ситуациях на основе имеющихся научных знаний. Учащимся </w:t>
      </w:r>
      <w:r w:rsidRPr="00CD11D9">
        <w:rPr>
          <w:color w:val="313132"/>
        </w:rPr>
        <w:t xml:space="preserve">для развития </w:t>
      </w:r>
      <w:r w:rsidRPr="00CD11D9">
        <w:rPr>
          <w:color w:val="181818"/>
        </w:rPr>
        <w:t xml:space="preserve">естественнонаучной грамотности полезно делать выводы на основе простых исследований, устанавливать прямые связи и буквально интерпретировать результаты исследований или </w:t>
      </w:r>
      <w:r w:rsidRPr="00CD11D9">
        <w:rPr>
          <w:color w:val="313132"/>
        </w:rPr>
        <w:t xml:space="preserve">технологические </w:t>
      </w:r>
      <w:r w:rsidRPr="00CD11D9">
        <w:rPr>
          <w:color w:val="181818"/>
        </w:rPr>
        <w:t xml:space="preserve">решения. </w:t>
      </w:r>
      <w:r w:rsidRPr="00CD11D9">
        <w:rPr>
          <w:color w:val="313132"/>
        </w:rPr>
        <w:t xml:space="preserve">Если систематически </w:t>
      </w:r>
      <w:r w:rsidRPr="00CD11D9">
        <w:rPr>
          <w:color w:val="181818"/>
        </w:rPr>
        <w:t xml:space="preserve">организовывать такую работу, </w:t>
      </w:r>
      <w:r w:rsidRPr="00CD11D9">
        <w:rPr>
          <w:color w:val="313132"/>
        </w:rPr>
        <w:t xml:space="preserve">то учащиеся </w:t>
      </w:r>
      <w:r w:rsidRPr="00CD11D9">
        <w:rPr>
          <w:color w:val="181818"/>
        </w:rPr>
        <w:t xml:space="preserve">начнут </w:t>
      </w:r>
      <w:r w:rsidRPr="00CD11D9">
        <w:rPr>
          <w:color w:val="313132"/>
        </w:rPr>
        <w:t xml:space="preserve">демонстрировать такой </w:t>
      </w:r>
      <w:r w:rsidRPr="00CD11D9">
        <w:rPr>
          <w:color w:val="181818"/>
        </w:rPr>
        <w:t xml:space="preserve">уровень </w:t>
      </w:r>
      <w:proofErr w:type="gramStart"/>
      <w:r w:rsidRPr="00CD11D9">
        <w:rPr>
          <w:color w:val="181818"/>
        </w:rPr>
        <w:t>естественно-научной</w:t>
      </w:r>
      <w:proofErr w:type="gramEnd"/>
      <w:r w:rsidRPr="00CD11D9">
        <w:rPr>
          <w:color w:val="181818"/>
        </w:rPr>
        <w:t xml:space="preserve"> </w:t>
      </w:r>
      <w:r w:rsidRPr="00CD11D9">
        <w:rPr>
          <w:color w:val="313132"/>
        </w:rPr>
        <w:lastRenderedPageBreak/>
        <w:t xml:space="preserve">грамотности, </w:t>
      </w:r>
      <w:r w:rsidRPr="00CD11D9">
        <w:rPr>
          <w:color w:val="181818"/>
        </w:rPr>
        <w:t xml:space="preserve">который </w:t>
      </w:r>
      <w:r w:rsidRPr="00CD11D9">
        <w:rPr>
          <w:color w:val="313132"/>
        </w:rPr>
        <w:t xml:space="preserve">позволит им активно </w:t>
      </w:r>
      <w:r w:rsidRPr="00CD11D9">
        <w:rPr>
          <w:color w:val="181818"/>
        </w:rPr>
        <w:t xml:space="preserve">участвовать в жизненных ситуациях, относящихся </w:t>
      </w:r>
      <w:r w:rsidRPr="00CD11D9">
        <w:rPr>
          <w:color w:val="313132"/>
        </w:rPr>
        <w:t xml:space="preserve">к области науки </w:t>
      </w:r>
      <w:r w:rsidRPr="00CD11D9">
        <w:rPr>
          <w:color w:val="181818"/>
        </w:rPr>
        <w:t>и технологии.</w:t>
      </w:r>
    </w:p>
    <w:p w:rsidR="00D714CD" w:rsidRPr="00CD11D9" w:rsidRDefault="00D714CD" w:rsidP="00D57D1E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ind w:hanging="360"/>
        <w:jc w:val="both"/>
        <w:rPr>
          <w:color w:val="181818"/>
        </w:rPr>
      </w:pPr>
      <w:bookmarkStart w:id="27" w:name="bookmark92"/>
      <w:bookmarkEnd w:id="27"/>
      <w:r w:rsidRPr="00CD11D9">
        <w:rPr>
          <w:color w:val="181818"/>
        </w:rPr>
        <w:t xml:space="preserve">В </w:t>
      </w:r>
      <w:r w:rsidRPr="00CD11D9">
        <w:rPr>
          <w:color w:val="313132"/>
        </w:rPr>
        <w:t xml:space="preserve">целях организации работы </w:t>
      </w:r>
      <w:r w:rsidRPr="00CD11D9">
        <w:rPr>
          <w:color w:val="181818"/>
        </w:rPr>
        <w:t xml:space="preserve">по формированию и оценке функциональной </w:t>
      </w:r>
      <w:proofErr w:type="gramStart"/>
      <w:r w:rsidRPr="00CD11D9">
        <w:rPr>
          <w:color w:val="313132"/>
        </w:rPr>
        <w:t>грамотности</w:t>
      </w:r>
      <w:proofErr w:type="gramEnd"/>
      <w:r w:rsidRPr="00CD11D9">
        <w:rPr>
          <w:color w:val="313132"/>
        </w:rPr>
        <w:t xml:space="preserve"> </w:t>
      </w:r>
      <w:r w:rsidRPr="00CD11D9">
        <w:rPr>
          <w:color w:val="181818"/>
        </w:rPr>
        <w:t>педагогическим работникам рекомендуется: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58"/>
        </w:tabs>
        <w:autoSpaceDE/>
        <w:autoSpaceDN/>
        <w:ind w:hanging="320"/>
        <w:jc w:val="both"/>
        <w:rPr>
          <w:color w:val="181818"/>
        </w:rPr>
      </w:pPr>
      <w:bookmarkStart w:id="28" w:name="bookmark93"/>
      <w:bookmarkEnd w:id="28"/>
      <w:r w:rsidRPr="00CD11D9">
        <w:rPr>
          <w:color w:val="181818"/>
        </w:rPr>
        <w:t>ознакомиться с основными понятиями, связанными с функциональной грамотностью;</w:t>
      </w:r>
    </w:p>
    <w:p w:rsidR="00D714CD" w:rsidRPr="00D57D1E" w:rsidRDefault="00D57D1E" w:rsidP="00D57D1E">
      <w:pPr>
        <w:widowControl/>
        <w:numPr>
          <w:ilvl w:val="0"/>
          <w:numId w:val="9"/>
        </w:numPr>
        <w:tabs>
          <w:tab w:val="left" w:pos="426"/>
          <w:tab w:val="left" w:pos="1158"/>
          <w:tab w:val="left" w:pos="3165"/>
          <w:tab w:val="left" w:pos="5930"/>
        </w:tabs>
        <w:autoSpaceDE/>
        <w:autoSpaceDN/>
        <w:ind w:firstLine="760"/>
        <w:jc w:val="both"/>
        <w:rPr>
          <w:color w:val="181818"/>
        </w:rPr>
      </w:pPr>
      <w:bookmarkStart w:id="29" w:name="bookmark94"/>
      <w:bookmarkEnd w:id="29"/>
      <w:r>
        <w:rPr>
          <w:color w:val="181818"/>
        </w:rPr>
        <w:t xml:space="preserve">принять участие в анализе результатов </w:t>
      </w:r>
      <w:r w:rsidR="00D714CD" w:rsidRPr="00CD11D9">
        <w:rPr>
          <w:color w:val="181818"/>
        </w:rPr>
        <w:t>мониторинга функциональной</w:t>
      </w:r>
      <w:r>
        <w:rPr>
          <w:color w:val="181818"/>
        </w:rPr>
        <w:t xml:space="preserve"> </w:t>
      </w:r>
      <w:r w:rsidR="00D714CD" w:rsidRPr="00D57D1E">
        <w:rPr>
          <w:color w:val="181818"/>
        </w:rPr>
        <w:t>грамотности;</w:t>
      </w:r>
    </w:p>
    <w:p w:rsidR="00D714CD" w:rsidRPr="00D57D1E" w:rsidRDefault="00D57D1E" w:rsidP="00D57D1E">
      <w:pPr>
        <w:widowControl/>
        <w:numPr>
          <w:ilvl w:val="0"/>
          <w:numId w:val="9"/>
        </w:numPr>
        <w:tabs>
          <w:tab w:val="left" w:pos="426"/>
          <w:tab w:val="left" w:pos="1158"/>
          <w:tab w:val="left" w:pos="3165"/>
          <w:tab w:val="left" w:pos="5906"/>
          <w:tab w:val="right" w:pos="9341"/>
        </w:tabs>
        <w:autoSpaceDE/>
        <w:autoSpaceDN/>
        <w:ind w:firstLine="760"/>
        <w:jc w:val="both"/>
        <w:rPr>
          <w:color w:val="181818"/>
        </w:rPr>
      </w:pPr>
      <w:bookmarkStart w:id="30" w:name="bookmark95"/>
      <w:bookmarkEnd w:id="30"/>
      <w:r>
        <w:rPr>
          <w:color w:val="181818"/>
        </w:rPr>
        <w:t xml:space="preserve">принять участие в выработке единых </w:t>
      </w:r>
      <w:proofErr w:type="spellStart"/>
      <w:r>
        <w:rPr>
          <w:color w:val="181818"/>
        </w:rPr>
        <w:t>межпредметных</w:t>
      </w:r>
      <w:proofErr w:type="spellEnd"/>
      <w:r>
        <w:rPr>
          <w:color w:val="181818"/>
        </w:rPr>
        <w:t xml:space="preserve"> </w:t>
      </w:r>
      <w:r w:rsidR="00D714CD" w:rsidRPr="00CD11D9">
        <w:rPr>
          <w:color w:val="181818"/>
        </w:rPr>
        <w:t>подходов к</w:t>
      </w:r>
      <w:r>
        <w:rPr>
          <w:color w:val="181818"/>
        </w:rPr>
        <w:t xml:space="preserve"> </w:t>
      </w:r>
      <w:r w:rsidR="00D714CD" w:rsidRPr="00D57D1E">
        <w:rPr>
          <w:color w:val="181818"/>
        </w:rPr>
        <w:t>формированию и</w:t>
      </w:r>
      <w:r w:rsidR="00D714CD" w:rsidRPr="00D57D1E">
        <w:rPr>
          <w:color w:val="181818"/>
        </w:rPr>
        <w:tab/>
        <w:t>разви</w:t>
      </w:r>
      <w:r>
        <w:rPr>
          <w:color w:val="181818"/>
        </w:rPr>
        <w:t xml:space="preserve">тию функциональной грамотности </w:t>
      </w:r>
      <w:r w:rsidR="00D714CD" w:rsidRPr="00D57D1E">
        <w:rPr>
          <w:color w:val="181818"/>
        </w:rPr>
        <w:t>обучающихся</w:t>
      </w:r>
      <w:r>
        <w:rPr>
          <w:color w:val="181818"/>
        </w:rPr>
        <w:t xml:space="preserve"> </w:t>
      </w:r>
      <w:r w:rsidR="00D714CD" w:rsidRPr="00D57D1E">
        <w:rPr>
          <w:color w:val="181818"/>
        </w:rPr>
        <w:t>группой учителей, работающих с определенным классом;</w:t>
      </w:r>
    </w:p>
    <w:p w:rsidR="00D714CD" w:rsidRPr="00D57D1E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58"/>
          <w:tab w:val="left" w:pos="5883"/>
          <w:tab w:val="right" w:pos="9341"/>
        </w:tabs>
        <w:autoSpaceDE/>
        <w:autoSpaceDN/>
        <w:ind w:firstLine="760"/>
        <w:jc w:val="both"/>
        <w:rPr>
          <w:color w:val="181818"/>
        </w:rPr>
      </w:pPr>
      <w:bookmarkStart w:id="31" w:name="bookmark96"/>
      <w:bookmarkEnd w:id="31"/>
      <w:r w:rsidRPr="00CD11D9">
        <w:rPr>
          <w:color w:val="181818"/>
        </w:rPr>
        <w:t>акц</w:t>
      </w:r>
      <w:r w:rsidR="00D57D1E">
        <w:rPr>
          <w:color w:val="181818"/>
        </w:rPr>
        <w:t xml:space="preserve">ентировать внимание обучающихся на возможности </w:t>
      </w:r>
      <w:r w:rsidRPr="00CD11D9">
        <w:rPr>
          <w:color w:val="181818"/>
        </w:rPr>
        <w:t>применения</w:t>
      </w:r>
      <w:r w:rsidR="00D57D1E">
        <w:rPr>
          <w:color w:val="181818"/>
        </w:rPr>
        <w:t xml:space="preserve"> </w:t>
      </w:r>
      <w:r w:rsidRPr="00D57D1E">
        <w:rPr>
          <w:color w:val="181818"/>
        </w:rPr>
        <w:t>предметных знаний в ситуациях повседневной жизни;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58"/>
        </w:tabs>
        <w:autoSpaceDE/>
        <w:autoSpaceDN/>
        <w:ind w:hanging="320"/>
        <w:jc w:val="both"/>
        <w:rPr>
          <w:color w:val="181818"/>
        </w:rPr>
      </w:pPr>
      <w:bookmarkStart w:id="32" w:name="bookmark97"/>
      <w:bookmarkEnd w:id="32"/>
      <w:r w:rsidRPr="00CD11D9">
        <w:rPr>
          <w:color w:val="181818"/>
        </w:rPr>
        <w:t xml:space="preserve">включать в ежедневную практику своей работы задания, направленные на формирование функциональной грамотности </w:t>
      </w:r>
      <w:proofErr w:type="gramStart"/>
      <w:r w:rsidRPr="00CD11D9">
        <w:rPr>
          <w:color w:val="181818"/>
        </w:rPr>
        <w:t>обучающихся</w:t>
      </w:r>
      <w:proofErr w:type="gramEnd"/>
      <w:r w:rsidRPr="00CD11D9">
        <w:rPr>
          <w:color w:val="181818"/>
        </w:rPr>
        <w:t>;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58"/>
        </w:tabs>
        <w:autoSpaceDE/>
        <w:autoSpaceDN/>
        <w:ind w:hanging="320"/>
        <w:jc w:val="both"/>
        <w:rPr>
          <w:color w:val="181818"/>
        </w:rPr>
      </w:pPr>
      <w:bookmarkStart w:id="33" w:name="bookmark98"/>
      <w:bookmarkEnd w:id="33"/>
      <w:r w:rsidRPr="00CD11D9">
        <w:rPr>
          <w:color w:val="181818"/>
        </w:rPr>
        <w:t xml:space="preserve">использовать в работе учебно-методические материалы, направленные на формирование функциональной грамотности у </w:t>
      </w:r>
      <w:proofErr w:type="gramStart"/>
      <w:r w:rsidRPr="00CD11D9">
        <w:rPr>
          <w:color w:val="181818"/>
        </w:rPr>
        <w:t>обучающихся</w:t>
      </w:r>
      <w:proofErr w:type="gramEnd"/>
      <w:r w:rsidRPr="00CD11D9">
        <w:rPr>
          <w:color w:val="181818"/>
        </w:rPr>
        <w:t>;</w:t>
      </w:r>
    </w:p>
    <w:p w:rsidR="00D714CD" w:rsidRPr="00CD11D9" w:rsidRDefault="00D714CD" w:rsidP="00D57D1E">
      <w:pPr>
        <w:widowControl/>
        <w:numPr>
          <w:ilvl w:val="0"/>
          <w:numId w:val="9"/>
        </w:numPr>
        <w:tabs>
          <w:tab w:val="left" w:pos="426"/>
          <w:tab w:val="left" w:pos="1158"/>
        </w:tabs>
        <w:autoSpaceDE/>
        <w:autoSpaceDN/>
        <w:ind w:hanging="320"/>
        <w:jc w:val="both"/>
        <w:rPr>
          <w:color w:val="181818"/>
        </w:rPr>
      </w:pPr>
      <w:bookmarkStart w:id="34" w:name="bookmark99"/>
      <w:bookmarkEnd w:id="34"/>
      <w:r w:rsidRPr="00CD11D9">
        <w:rPr>
          <w:color w:val="181818"/>
        </w:rPr>
        <w:t>учитывать результаты мониторинга функциональной грамотности при разработке индивидуальных образовательных маршрутов обучающихся.</w:t>
      </w:r>
    </w:p>
    <w:p w:rsidR="00D714CD" w:rsidRPr="00CD11D9" w:rsidRDefault="00D714CD" w:rsidP="00CD11D9">
      <w:pPr>
        <w:widowControl/>
        <w:autoSpaceDE/>
        <w:autoSpaceDN/>
        <w:jc w:val="both"/>
        <w:rPr>
          <w:rFonts w:eastAsia="Calibri"/>
        </w:rPr>
      </w:pPr>
    </w:p>
    <w:p w:rsidR="00D714CD" w:rsidRPr="00CD11D9" w:rsidRDefault="00D714CD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  <w:b/>
        </w:rPr>
        <w:t>3.3.</w:t>
      </w:r>
      <w:r w:rsidRPr="00CD11D9">
        <w:rPr>
          <w:rFonts w:eastAsia="Calibri"/>
        </w:rPr>
        <w:t xml:space="preserve"> Другие мероприятия, проводимые в урочной деятельности по формированию ФГ.</w:t>
      </w:r>
    </w:p>
    <w:p w:rsidR="009A484D" w:rsidRPr="00CD11D9" w:rsidRDefault="00D714CD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>«Школа успеха». Математика. Определяются груп</w:t>
      </w:r>
      <w:r w:rsidR="00F3379B" w:rsidRPr="00CD11D9">
        <w:rPr>
          <w:rFonts w:eastAsia="Calibri"/>
        </w:rPr>
        <w:t xml:space="preserve">пы ребят и темы, по которым  </w:t>
      </w:r>
      <w:proofErr w:type="spellStart"/>
      <w:r w:rsidR="00F3379B" w:rsidRPr="00CD11D9">
        <w:rPr>
          <w:rFonts w:eastAsia="Calibri"/>
        </w:rPr>
        <w:t>про</w:t>
      </w:r>
      <w:r w:rsidRPr="00CD11D9">
        <w:rPr>
          <w:rFonts w:eastAsia="Calibri"/>
        </w:rPr>
        <w:t>решиваются</w:t>
      </w:r>
      <w:proofErr w:type="spellEnd"/>
      <w:r w:rsidRPr="00CD11D9">
        <w:rPr>
          <w:rFonts w:eastAsia="Calibri"/>
        </w:rPr>
        <w:t xml:space="preserve"> задания. Это</w:t>
      </w:r>
      <w:r w:rsidR="00D57D1E">
        <w:rPr>
          <w:rFonts w:eastAsia="Calibri"/>
        </w:rPr>
        <w:t xml:space="preserve"> для старшеклассников. И учитель математики уже имел</w:t>
      </w:r>
      <w:r w:rsidRPr="00CD11D9">
        <w:rPr>
          <w:rFonts w:eastAsia="Calibri"/>
        </w:rPr>
        <w:t xml:space="preserve"> опыт анализа, как с подобными заданиями после таких занятий справляются участники на ВПР, на ОГЭ и ЕГЭ, ведь результативность этих занятий не может быть однобокой и направленной только на ВПР или экзамены</w:t>
      </w:r>
      <w:r w:rsidR="001660C7" w:rsidRPr="00CD11D9">
        <w:rPr>
          <w:rFonts w:eastAsia="Calibri"/>
        </w:rPr>
        <w:t>.</w:t>
      </w:r>
    </w:p>
    <w:p w:rsidR="001660C7" w:rsidRPr="00CD11D9" w:rsidRDefault="001660C7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>Также можно считать актуальной работу по развитию функциональной грамотности в плане организации наставничества в классах: успешный ученик – неуспешный, успешный – успешный.</w:t>
      </w:r>
    </w:p>
    <w:p w:rsidR="009A484D" w:rsidRPr="00CD11D9" w:rsidRDefault="009A484D" w:rsidP="00CD11D9">
      <w:pPr>
        <w:widowControl/>
        <w:autoSpaceDE/>
        <w:autoSpaceDN/>
        <w:jc w:val="both"/>
        <w:rPr>
          <w:rFonts w:eastAsia="Calibri"/>
        </w:rPr>
      </w:pPr>
    </w:p>
    <w:p w:rsidR="009A484D" w:rsidRPr="00D57D1E" w:rsidRDefault="009A484D" w:rsidP="00D57D1E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  <w:b/>
        </w:rPr>
        <w:t>3.4.</w:t>
      </w:r>
      <w:r w:rsidRPr="00CD11D9">
        <w:rPr>
          <w:rFonts w:eastAsia="Calibri"/>
        </w:rPr>
        <w:t xml:space="preserve"> Учителя-предметники  разработали такие программы внеурочно</w:t>
      </w:r>
      <w:r w:rsidR="00F3379B" w:rsidRPr="00CD11D9">
        <w:rPr>
          <w:rFonts w:eastAsia="Calibri"/>
        </w:rPr>
        <w:t>й деятельности, как</w:t>
      </w:r>
      <w:proofErr w:type="gramStart"/>
      <w:r w:rsidR="00F3379B" w:rsidRPr="00CD11D9">
        <w:rPr>
          <w:rFonts w:eastAsia="Calibri"/>
        </w:rPr>
        <w:t>«З</w:t>
      </w:r>
      <w:proofErr w:type="gramEnd"/>
      <w:r w:rsidR="00F3379B" w:rsidRPr="00CD11D9">
        <w:rPr>
          <w:rFonts w:eastAsia="Calibri"/>
        </w:rPr>
        <w:t>а пределами учебника», «Практическая география»</w:t>
      </w:r>
      <w:r w:rsidRPr="00CD11D9">
        <w:rPr>
          <w:rFonts w:eastAsia="Calibri"/>
        </w:rPr>
        <w:t xml:space="preserve">. В дальнейшем планируется изменение и внесение дополнений в перечень курсов внеурочной деятельности с целью расширения кругозора учащихся всех трех уровней образования. </w:t>
      </w:r>
    </w:p>
    <w:p w:rsidR="009A484D" w:rsidRPr="00CD11D9" w:rsidRDefault="009A484D" w:rsidP="00CD11D9">
      <w:pPr>
        <w:widowControl/>
        <w:autoSpaceDE/>
        <w:autoSpaceDN/>
        <w:jc w:val="both"/>
      </w:pPr>
    </w:p>
    <w:p w:rsidR="00B945C5" w:rsidRPr="00CD11D9" w:rsidRDefault="00D57D1E" w:rsidP="00CD11D9">
      <w:pPr>
        <w:widowControl/>
        <w:autoSpaceDE/>
        <w:autoSpaceDN/>
        <w:jc w:val="both"/>
      </w:pPr>
      <w:r>
        <w:rPr>
          <w:b/>
        </w:rPr>
        <w:t>3.5</w:t>
      </w:r>
      <w:r w:rsidR="009A484D" w:rsidRPr="00CD11D9">
        <w:rPr>
          <w:b/>
        </w:rPr>
        <w:t>.</w:t>
      </w:r>
      <w:r w:rsidR="00B945C5" w:rsidRPr="00CD11D9">
        <w:t>Организация практикумов по решению контекстных задач.</w:t>
      </w:r>
    </w:p>
    <w:p w:rsidR="009A484D" w:rsidRPr="00CD11D9" w:rsidRDefault="00F3379B" w:rsidP="00CD11D9">
      <w:pPr>
        <w:widowControl/>
        <w:autoSpaceDE/>
        <w:autoSpaceDN/>
        <w:jc w:val="both"/>
      </w:pPr>
      <w:r w:rsidRPr="00CD11D9">
        <w:t xml:space="preserve">           Первый </w:t>
      </w:r>
      <w:r w:rsidR="009A484D" w:rsidRPr="00CD11D9">
        <w:t>год  мы организуем для учащихся школы «Умные каникулы».  Для учащих</w:t>
      </w:r>
      <w:r w:rsidR="00FC020F" w:rsidRPr="00CD11D9">
        <w:t>ся 5-6, 7-8, 10</w:t>
      </w:r>
      <w:r w:rsidR="00D57D1E">
        <w:t xml:space="preserve"> </w:t>
      </w:r>
      <w:proofErr w:type="spellStart"/>
      <w:r w:rsidR="00FC020F" w:rsidRPr="00CD11D9">
        <w:t>х</w:t>
      </w:r>
      <w:proofErr w:type="spellEnd"/>
      <w:r w:rsidR="00FC020F" w:rsidRPr="00CD11D9">
        <w:t xml:space="preserve"> классов </w:t>
      </w:r>
      <w:r w:rsidR="009A484D" w:rsidRPr="00CD11D9">
        <w:t xml:space="preserve">по математике, проходят они под девизом «Если вы хотите научиться плавать, то смело входите в воду, а если хотите научиться решать задачи, то решайте их!»  Все математики распределяют  между собой темы, по которым имеются у учащихся пробелы, выявленные по результатам  ВПР, ОГЭ, ЕГЭ и не только. Например, в 5 классе даются задания с обыкновенными дробями, которые будут изучаться только еще в 6 классе. На такие занятия ребята приглашаются только в добровольном порядке, Занятия организуются дифференцированно, чтобы ученики не испытывали дискомфорт, решая задания определенного уровня – задания для «группы риска» одни, для потенциально </w:t>
      </w:r>
      <w:proofErr w:type="gramStart"/>
      <w:r w:rsidR="009A484D" w:rsidRPr="00CD11D9">
        <w:t>успешных</w:t>
      </w:r>
      <w:proofErr w:type="gramEnd"/>
      <w:r w:rsidR="009A484D" w:rsidRPr="00CD11D9">
        <w:t xml:space="preserve"> – задания  сложного уровня. В дальнейшем такие «Умные каникулы» планируем наполнить содержанием и по другим предметам. По продолжительности такие «Умные каникулы» длятся от 3 до 5 дней, в день по 2-3 часа, дети по принципу «вертушки» переходят от одного учителя (одной темы), к другому учителю (к другой теме). </w:t>
      </w:r>
    </w:p>
    <w:p w:rsidR="009A484D" w:rsidRPr="00CD11D9" w:rsidRDefault="009A484D" w:rsidP="00CD11D9">
      <w:pPr>
        <w:widowControl/>
        <w:autoSpaceDE/>
        <w:autoSpaceDN/>
        <w:jc w:val="both"/>
        <w:rPr>
          <w:rFonts w:eastAsia="Calibri"/>
        </w:rPr>
      </w:pPr>
    </w:p>
    <w:p w:rsidR="00B945C5" w:rsidRPr="00CD11D9" w:rsidRDefault="00D57D1E" w:rsidP="00CD11D9">
      <w:pPr>
        <w:widowControl/>
        <w:autoSpaceDE/>
        <w:autoSpaceDN/>
        <w:jc w:val="both"/>
        <w:rPr>
          <w:rFonts w:eastAsia="Calibri"/>
        </w:rPr>
      </w:pPr>
      <w:r>
        <w:rPr>
          <w:rFonts w:eastAsia="Calibri"/>
          <w:b/>
        </w:rPr>
        <w:t>3.6</w:t>
      </w:r>
      <w:r w:rsidR="00B945C5" w:rsidRPr="00CD11D9">
        <w:rPr>
          <w:rFonts w:eastAsia="Calibri"/>
          <w:b/>
        </w:rPr>
        <w:t>.</w:t>
      </w:r>
      <w:r w:rsidR="00B945C5" w:rsidRPr="00CD11D9">
        <w:rPr>
          <w:rFonts w:eastAsia="Calibri"/>
        </w:rPr>
        <w:t xml:space="preserve"> Проведение массовых мероприятий по формированию ФГ.</w:t>
      </w:r>
    </w:p>
    <w:p w:rsidR="00B945C5" w:rsidRPr="00CD11D9" w:rsidRDefault="00B945C5" w:rsidP="00CD11D9">
      <w:pPr>
        <w:widowControl/>
        <w:autoSpaceDE/>
        <w:autoSpaceDN/>
        <w:jc w:val="both"/>
        <w:rPr>
          <w:rFonts w:eastAsia="Calibri"/>
        </w:rPr>
      </w:pPr>
      <w:r w:rsidRPr="00CD11D9">
        <w:rPr>
          <w:rFonts w:eastAsia="Calibri"/>
        </w:rPr>
        <w:t xml:space="preserve">Одним из таких мероприятий можем считать разработку </w:t>
      </w:r>
      <w:proofErr w:type="gramStart"/>
      <w:r w:rsidRPr="00CD11D9">
        <w:rPr>
          <w:rFonts w:eastAsia="Calibri"/>
        </w:rPr>
        <w:t>индивидуальных проектов</w:t>
      </w:r>
      <w:proofErr w:type="gramEnd"/>
      <w:r w:rsidRPr="00CD11D9">
        <w:rPr>
          <w:rFonts w:eastAsia="Calibri"/>
        </w:rPr>
        <w:t xml:space="preserve"> и их публичную защиту. Также для определенных внеклассных мероприятий – «Зарница», «День защиты детей» и др. – педагоги продумывают задания, направленные на развитие функциональной грамотности – практические задачи, составление ребусов, кроссвордов и др.</w:t>
      </w:r>
    </w:p>
    <w:p w:rsidR="00B945C5" w:rsidRPr="00CD11D9" w:rsidRDefault="00B945C5" w:rsidP="00CD11D9">
      <w:pPr>
        <w:widowControl/>
        <w:autoSpaceDE/>
        <w:autoSpaceDN/>
        <w:jc w:val="both"/>
        <w:rPr>
          <w:rFonts w:eastAsia="Calibri"/>
        </w:rPr>
      </w:pPr>
    </w:p>
    <w:p w:rsidR="00B945C5" w:rsidRPr="00CD11D9" w:rsidRDefault="00D57D1E" w:rsidP="00CD11D9">
      <w:pPr>
        <w:pStyle w:val="TableParagraph"/>
        <w:spacing w:before="0"/>
        <w:ind w:left="0"/>
        <w:jc w:val="both"/>
      </w:pPr>
      <w:r>
        <w:rPr>
          <w:rFonts w:eastAsia="Calibri"/>
          <w:b/>
        </w:rPr>
        <w:t>3.7</w:t>
      </w:r>
      <w:r w:rsidR="00B945C5" w:rsidRPr="00CD11D9">
        <w:rPr>
          <w:rFonts w:eastAsia="Calibri"/>
          <w:b/>
        </w:rPr>
        <w:t>.</w:t>
      </w:r>
      <w:r w:rsidR="00B945C5" w:rsidRPr="00CD11D9">
        <w:rPr>
          <w:rFonts w:eastAsia="Calibri"/>
        </w:rPr>
        <w:t xml:space="preserve">Другие мероприятия, проводимые во внеурочной деятельности по формированию ФГ  </w:t>
      </w:r>
      <w:r w:rsidR="00B945C5" w:rsidRPr="00CD11D9">
        <w:t>обучающихс</w:t>
      </w:r>
      <w:proofErr w:type="gramStart"/>
      <w:r w:rsidR="00B945C5" w:rsidRPr="00CD11D9">
        <w:t>я-</w:t>
      </w:r>
      <w:proofErr w:type="gramEnd"/>
      <w:r>
        <w:t xml:space="preserve"> </w:t>
      </w:r>
      <w:r w:rsidR="00B945C5" w:rsidRPr="00CD11D9">
        <w:t>интеллектуальные, образно-ролевые</w:t>
      </w:r>
      <w:r>
        <w:t xml:space="preserve"> </w:t>
      </w:r>
      <w:r w:rsidR="00B945C5" w:rsidRPr="00CD11D9">
        <w:t>и</w:t>
      </w:r>
      <w:r>
        <w:t xml:space="preserve"> </w:t>
      </w:r>
      <w:r w:rsidR="00B945C5" w:rsidRPr="00CD11D9">
        <w:t>ситуационные</w:t>
      </w:r>
      <w:r>
        <w:t xml:space="preserve"> </w:t>
      </w:r>
      <w:r w:rsidR="00B945C5" w:rsidRPr="00CD11D9">
        <w:t>игры,</w:t>
      </w:r>
      <w:r>
        <w:t xml:space="preserve"> </w:t>
      </w:r>
      <w:r w:rsidR="00B945C5" w:rsidRPr="00CD11D9">
        <w:t>и</w:t>
      </w:r>
      <w:r>
        <w:t xml:space="preserve">сследовательская и практическая </w:t>
      </w:r>
      <w:r w:rsidR="00B945C5" w:rsidRPr="00CD11D9">
        <w:t>деятельность,</w:t>
      </w:r>
      <w:r>
        <w:t xml:space="preserve"> </w:t>
      </w:r>
      <w:r w:rsidR="00B945C5" w:rsidRPr="00CD11D9">
        <w:t>дискуссии,</w:t>
      </w:r>
      <w:r>
        <w:t xml:space="preserve"> </w:t>
      </w:r>
      <w:r w:rsidR="00B945C5" w:rsidRPr="00CD11D9">
        <w:t>обсуждения</w:t>
      </w:r>
      <w:r>
        <w:t xml:space="preserve"> </w:t>
      </w:r>
      <w:r w:rsidR="00B945C5" w:rsidRPr="00CD11D9">
        <w:t>(моз</w:t>
      </w:r>
      <w:r>
        <w:t xml:space="preserve">говой </w:t>
      </w:r>
      <w:proofErr w:type="spellStart"/>
      <w:r>
        <w:t>штурм,кейсы</w:t>
      </w:r>
      <w:proofErr w:type="spellEnd"/>
      <w:r>
        <w:t xml:space="preserve">), </w:t>
      </w:r>
      <w:r w:rsidR="00B945C5" w:rsidRPr="00CD11D9">
        <w:t>соревнования,</w:t>
      </w:r>
      <w:r>
        <w:t xml:space="preserve"> </w:t>
      </w:r>
      <w:r w:rsidR="00B945C5" w:rsidRPr="00CD11D9">
        <w:t>конкурсы.</w:t>
      </w:r>
    </w:p>
    <w:p w:rsidR="00D714CD" w:rsidRPr="00CD11D9" w:rsidRDefault="00D714CD" w:rsidP="00CD11D9">
      <w:pPr>
        <w:widowControl/>
        <w:autoSpaceDE/>
        <w:autoSpaceDN/>
        <w:jc w:val="both"/>
        <w:rPr>
          <w:rFonts w:eastAsia="Calibri"/>
        </w:rPr>
      </w:pPr>
    </w:p>
    <w:p w:rsidR="00F94C0D" w:rsidRDefault="00F94C0D" w:rsidP="00CD11D9">
      <w:pPr>
        <w:widowControl/>
        <w:autoSpaceDE/>
        <w:autoSpaceDN/>
        <w:jc w:val="both"/>
        <w:rPr>
          <w:rFonts w:eastAsia="Calibri"/>
          <w:b/>
        </w:rPr>
      </w:pPr>
    </w:p>
    <w:p w:rsidR="00AC5648" w:rsidRDefault="00AC5648" w:rsidP="00CD11D9">
      <w:pPr>
        <w:widowControl/>
        <w:autoSpaceDE/>
        <w:autoSpaceDN/>
        <w:jc w:val="both"/>
        <w:rPr>
          <w:rFonts w:eastAsia="Calibri"/>
          <w:b/>
        </w:rPr>
      </w:pPr>
    </w:p>
    <w:p w:rsidR="00AC5648" w:rsidRPr="00CD11D9" w:rsidRDefault="00AC5648" w:rsidP="00CD11D9">
      <w:pPr>
        <w:widowControl/>
        <w:autoSpaceDE/>
        <w:autoSpaceDN/>
        <w:jc w:val="both"/>
        <w:rPr>
          <w:rFonts w:eastAsia="Calibri"/>
        </w:rPr>
      </w:pPr>
    </w:p>
    <w:p w:rsidR="00E5649B" w:rsidRPr="00CD11D9" w:rsidRDefault="00A94516" w:rsidP="00CD11D9">
      <w:pPr>
        <w:pStyle w:val="1"/>
        <w:ind w:left="0" w:right="1537"/>
        <w:jc w:val="both"/>
        <w:rPr>
          <w:sz w:val="22"/>
          <w:szCs w:val="22"/>
        </w:rPr>
      </w:pPr>
      <w:r w:rsidRPr="00CD11D9">
        <w:rPr>
          <w:sz w:val="22"/>
          <w:szCs w:val="22"/>
        </w:rPr>
        <w:lastRenderedPageBreak/>
        <w:t>Общие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выводы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и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предложения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по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улучшению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работы</w:t>
      </w:r>
    </w:p>
    <w:p w:rsidR="00E5649B" w:rsidRPr="00CD11D9" w:rsidRDefault="00E5649B" w:rsidP="00CD11D9">
      <w:pPr>
        <w:pStyle w:val="a3"/>
        <w:ind w:left="0"/>
        <w:rPr>
          <w:b/>
          <w:sz w:val="22"/>
          <w:szCs w:val="22"/>
        </w:rPr>
      </w:pPr>
    </w:p>
    <w:p w:rsidR="00E5649B" w:rsidRPr="00CD11D9" w:rsidRDefault="00A94516" w:rsidP="00CD11D9">
      <w:pPr>
        <w:pStyle w:val="a3"/>
        <w:ind w:left="0"/>
        <w:rPr>
          <w:sz w:val="22"/>
          <w:szCs w:val="22"/>
        </w:rPr>
      </w:pPr>
      <w:r w:rsidRPr="00CD11D9">
        <w:rPr>
          <w:sz w:val="22"/>
          <w:szCs w:val="22"/>
        </w:rPr>
        <w:t>Оценивая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степень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и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эффективность выполнения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поставленных задач,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следует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отметить,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что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 xml:space="preserve">в целом </w:t>
      </w:r>
      <w:r w:rsidR="001660C7" w:rsidRPr="00CD11D9">
        <w:rPr>
          <w:sz w:val="22"/>
          <w:szCs w:val="22"/>
        </w:rPr>
        <w:t xml:space="preserve">часть поставленных задач </w:t>
      </w:r>
      <w:proofErr w:type="gramStart"/>
      <w:r w:rsidR="001660C7" w:rsidRPr="00CD11D9">
        <w:rPr>
          <w:sz w:val="22"/>
          <w:szCs w:val="22"/>
        </w:rPr>
        <w:t>выполнена</w:t>
      </w:r>
      <w:proofErr w:type="gramEnd"/>
      <w:r w:rsidR="00F94C0D" w:rsidRPr="00CD11D9">
        <w:rPr>
          <w:sz w:val="22"/>
          <w:szCs w:val="22"/>
        </w:rPr>
        <w:t xml:space="preserve"> и </w:t>
      </w:r>
      <w:r w:rsidR="001660C7" w:rsidRPr="00CD11D9">
        <w:rPr>
          <w:sz w:val="22"/>
          <w:szCs w:val="22"/>
        </w:rPr>
        <w:t>часть продолжает выполнять</w:t>
      </w:r>
      <w:r w:rsidR="00F94C0D" w:rsidRPr="00CD11D9">
        <w:rPr>
          <w:sz w:val="22"/>
          <w:szCs w:val="22"/>
        </w:rPr>
        <w:t>ся</w:t>
      </w:r>
      <w:r w:rsidRPr="00CD11D9">
        <w:rPr>
          <w:sz w:val="22"/>
          <w:szCs w:val="22"/>
        </w:rPr>
        <w:t>.</w:t>
      </w:r>
    </w:p>
    <w:p w:rsidR="00E5649B" w:rsidRPr="00CD11D9" w:rsidRDefault="00A94516" w:rsidP="00CD11D9">
      <w:pPr>
        <w:pStyle w:val="a3"/>
        <w:ind w:left="0" w:right="408"/>
        <w:rPr>
          <w:sz w:val="22"/>
          <w:szCs w:val="22"/>
        </w:rPr>
      </w:pPr>
      <w:r w:rsidRPr="00CD11D9">
        <w:rPr>
          <w:sz w:val="22"/>
          <w:szCs w:val="22"/>
        </w:rPr>
        <w:t>Рассматриваемые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проблемы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актуальны,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соответствуют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современным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требованиям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и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нововведениям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в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образовании.</w:t>
      </w:r>
    </w:p>
    <w:p w:rsidR="00E5649B" w:rsidRPr="00CD11D9" w:rsidRDefault="00A94516" w:rsidP="00CD11D9">
      <w:pPr>
        <w:pStyle w:val="a3"/>
        <w:ind w:left="0" w:right="402"/>
        <w:rPr>
          <w:sz w:val="22"/>
          <w:szCs w:val="22"/>
        </w:rPr>
      </w:pPr>
      <w:r w:rsidRPr="00CD11D9">
        <w:rPr>
          <w:sz w:val="22"/>
          <w:szCs w:val="22"/>
        </w:rPr>
        <w:t>В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течение</w:t>
      </w:r>
      <w:r w:rsidR="00AC5648">
        <w:rPr>
          <w:sz w:val="22"/>
          <w:szCs w:val="22"/>
        </w:rPr>
        <w:t xml:space="preserve"> </w:t>
      </w:r>
      <w:r w:rsidR="00A53D91" w:rsidRPr="00CD11D9">
        <w:rPr>
          <w:sz w:val="22"/>
          <w:szCs w:val="22"/>
        </w:rPr>
        <w:t>2024-2025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учебного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года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педагогам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следует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работать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над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реал</w:t>
      </w:r>
      <w:bookmarkStart w:id="35" w:name="_GoBack"/>
      <w:bookmarkEnd w:id="35"/>
      <w:r w:rsidRPr="00CD11D9">
        <w:rPr>
          <w:sz w:val="22"/>
          <w:szCs w:val="22"/>
        </w:rPr>
        <w:t>изацией исследовательской и проектной деятельности как одной из составляющих работы по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 xml:space="preserve">формированию ФГ, </w:t>
      </w:r>
      <w:proofErr w:type="spellStart"/>
      <w:r w:rsidRPr="00CD11D9">
        <w:rPr>
          <w:sz w:val="22"/>
          <w:szCs w:val="22"/>
        </w:rPr>
        <w:t>профориентационной</w:t>
      </w:r>
      <w:proofErr w:type="spellEnd"/>
      <w:r w:rsidRPr="00CD11D9">
        <w:rPr>
          <w:sz w:val="22"/>
          <w:szCs w:val="22"/>
        </w:rPr>
        <w:t xml:space="preserve"> работы учителя. Данный опыт позволяет познакомиться с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 xml:space="preserve">методикой обучения учащихся навыкам проектной и исследовательской </w:t>
      </w:r>
      <w:proofErr w:type="gramStart"/>
      <w:r w:rsidRPr="00CD11D9">
        <w:rPr>
          <w:sz w:val="22"/>
          <w:szCs w:val="22"/>
        </w:rPr>
        <w:t>деятельности</w:t>
      </w:r>
      <w:proofErr w:type="gramEnd"/>
      <w:r w:rsidRPr="00CD11D9">
        <w:rPr>
          <w:sz w:val="22"/>
          <w:szCs w:val="22"/>
        </w:rPr>
        <w:t xml:space="preserve"> как на уроках,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так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и во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внеурочной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деятельности,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ориентирует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учащихся на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профессиональный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выбор.</w:t>
      </w:r>
    </w:p>
    <w:p w:rsidR="00E5649B" w:rsidRPr="00CD11D9" w:rsidRDefault="00A94516" w:rsidP="00AC5648">
      <w:pPr>
        <w:pStyle w:val="a3"/>
        <w:ind w:right="428"/>
        <w:rPr>
          <w:sz w:val="22"/>
          <w:szCs w:val="22"/>
        </w:rPr>
      </w:pPr>
      <w:r w:rsidRPr="00CD11D9">
        <w:rPr>
          <w:sz w:val="22"/>
          <w:szCs w:val="22"/>
        </w:rPr>
        <w:t xml:space="preserve">Администрации </w:t>
      </w:r>
      <w:r w:rsidR="00F94C0D" w:rsidRPr="00CD11D9">
        <w:rPr>
          <w:sz w:val="22"/>
          <w:szCs w:val="22"/>
        </w:rPr>
        <w:t xml:space="preserve">следует </w:t>
      </w:r>
      <w:r w:rsidRPr="00CD11D9">
        <w:rPr>
          <w:sz w:val="22"/>
          <w:szCs w:val="22"/>
        </w:rPr>
        <w:t xml:space="preserve">продолжить совершенствование ресурсной базы для </w:t>
      </w:r>
      <w:r w:rsidR="00AC5648">
        <w:rPr>
          <w:sz w:val="22"/>
          <w:szCs w:val="22"/>
        </w:rPr>
        <w:br/>
      </w:r>
      <w:r w:rsidRPr="00CD11D9">
        <w:rPr>
          <w:sz w:val="22"/>
          <w:szCs w:val="22"/>
        </w:rPr>
        <w:t>формирования ФГ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школьников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(материально-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технической,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информационно-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методической ит.п.).</w:t>
      </w:r>
    </w:p>
    <w:p w:rsidR="003E52CB" w:rsidRPr="00CD11D9" w:rsidRDefault="003E52CB" w:rsidP="00CD11D9">
      <w:pPr>
        <w:pStyle w:val="a3"/>
        <w:rPr>
          <w:sz w:val="22"/>
          <w:szCs w:val="22"/>
        </w:rPr>
      </w:pPr>
    </w:p>
    <w:p w:rsidR="00E5649B" w:rsidRPr="00CD11D9" w:rsidRDefault="00A94516" w:rsidP="00CD11D9">
      <w:pPr>
        <w:pStyle w:val="a3"/>
        <w:ind w:left="900"/>
        <w:rPr>
          <w:sz w:val="22"/>
          <w:szCs w:val="22"/>
        </w:rPr>
      </w:pPr>
      <w:r w:rsidRPr="00CD11D9">
        <w:rPr>
          <w:sz w:val="22"/>
          <w:szCs w:val="22"/>
        </w:rPr>
        <w:t>Таким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образом,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определены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задачи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на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следующий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учебный</w:t>
      </w:r>
      <w:r w:rsidR="00AC5648">
        <w:rPr>
          <w:sz w:val="22"/>
          <w:szCs w:val="22"/>
        </w:rPr>
        <w:t xml:space="preserve"> </w:t>
      </w:r>
      <w:r w:rsidRPr="00CD11D9">
        <w:rPr>
          <w:sz w:val="22"/>
          <w:szCs w:val="22"/>
        </w:rPr>
        <w:t>год:</w:t>
      </w:r>
    </w:p>
    <w:p w:rsidR="00E5649B" w:rsidRPr="00CD11D9" w:rsidRDefault="00A94516" w:rsidP="00CD11D9">
      <w:pPr>
        <w:pStyle w:val="a5"/>
        <w:numPr>
          <w:ilvl w:val="0"/>
          <w:numId w:val="1"/>
        </w:numPr>
        <w:tabs>
          <w:tab w:val="left" w:pos="495"/>
        </w:tabs>
        <w:ind w:right="402" w:firstLine="0"/>
      </w:pPr>
      <w:r w:rsidRPr="00CD11D9">
        <w:t>Ввести</w:t>
      </w:r>
      <w:r w:rsidR="00AC5648">
        <w:t xml:space="preserve"> </w:t>
      </w:r>
      <w:r w:rsidRPr="00CD11D9">
        <w:t>в</w:t>
      </w:r>
      <w:r w:rsidR="00AC5648">
        <w:t xml:space="preserve"> </w:t>
      </w:r>
      <w:r w:rsidRPr="00CD11D9">
        <w:t>педагогическую</w:t>
      </w:r>
      <w:r w:rsidR="00AC5648">
        <w:t xml:space="preserve"> </w:t>
      </w:r>
      <w:r w:rsidRPr="00CD11D9">
        <w:t>практику</w:t>
      </w:r>
      <w:r w:rsidR="00AC5648">
        <w:t xml:space="preserve"> </w:t>
      </w:r>
      <w:r w:rsidRPr="00CD11D9">
        <w:t>работы</w:t>
      </w:r>
      <w:r w:rsidR="00AC5648">
        <w:t xml:space="preserve"> </w:t>
      </w:r>
      <w:r w:rsidRPr="00CD11D9">
        <w:t>школы</w:t>
      </w:r>
      <w:r w:rsidR="00AC5648">
        <w:t xml:space="preserve"> </w:t>
      </w:r>
      <w:r w:rsidRPr="00CD11D9">
        <w:t>критерии</w:t>
      </w:r>
      <w:r w:rsidR="00AC5648">
        <w:t xml:space="preserve"> </w:t>
      </w:r>
      <w:r w:rsidRPr="00CD11D9">
        <w:t>оценки</w:t>
      </w:r>
      <w:r w:rsidR="00AC5648">
        <w:t xml:space="preserve"> </w:t>
      </w:r>
      <w:r w:rsidRPr="00CD11D9">
        <w:t>достижения</w:t>
      </w:r>
      <w:r w:rsidR="00AC5648">
        <w:t xml:space="preserve"> </w:t>
      </w:r>
      <w:r w:rsidRPr="00CD11D9">
        <w:t>результатов</w:t>
      </w:r>
      <w:r w:rsidR="00AC5648">
        <w:t xml:space="preserve"> </w:t>
      </w:r>
      <w:r w:rsidRPr="00CD11D9">
        <w:t>обучающихся, в том числе в области</w:t>
      </w:r>
      <w:r w:rsidR="00AC5648">
        <w:t xml:space="preserve"> </w:t>
      </w:r>
      <w:r w:rsidRPr="00CD11D9">
        <w:t>функциональной грамотности</w:t>
      </w:r>
      <w:r w:rsidR="00AC5648">
        <w:t xml:space="preserve"> </w:t>
      </w:r>
      <w:r w:rsidRPr="00CD11D9">
        <w:t>в соответствии с ФОП НОО</w:t>
      </w:r>
      <w:proofErr w:type="gramStart"/>
      <w:r w:rsidRPr="00CD11D9">
        <w:t>,Ф</w:t>
      </w:r>
      <w:proofErr w:type="gramEnd"/>
      <w:r w:rsidRPr="00CD11D9">
        <w:t>ОПООО, ФОПСОО.</w:t>
      </w:r>
    </w:p>
    <w:p w:rsidR="00E5649B" w:rsidRPr="00CD11D9" w:rsidRDefault="00A94516" w:rsidP="00CD11D9">
      <w:pPr>
        <w:pStyle w:val="a5"/>
        <w:numPr>
          <w:ilvl w:val="0"/>
          <w:numId w:val="1"/>
        </w:numPr>
        <w:tabs>
          <w:tab w:val="left" w:pos="433"/>
        </w:tabs>
        <w:ind w:right="404" w:firstLine="60"/>
      </w:pPr>
      <w:r w:rsidRPr="00CD11D9">
        <w:t>Выявить</w:t>
      </w:r>
      <w:r w:rsidR="00AC5648">
        <w:t xml:space="preserve"> </w:t>
      </w:r>
      <w:r w:rsidRPr="00CD11D9">
        <w:t>педагогов,</w:t>
      </w:r>
      <w:r w:rsidR="00AC5648">
        <w:t xml:space="preserve"> </w:t>
      </w:r>
      <w:r w:rsidRPr="00CD11D9">
        <w:t>которые</w:t>
      </w:r>
      <w:r w:rsidR="00AC5648">
        <w:t xml:space="preserve"> </w:t>
      </w:r>
      <w:r w:rsidRPr="00CD11D9">
        <w:t>успешно</w:t>
      </w:r>
      <w:r w:rsidR="00AC5648">
        <w:t xml:space="preserve"> </w:t>
      </w:r>
      <w:r w:rsidRPr="00CD11D9">
        <w:t>применяют</w:t>
      </w:r>
      <w:r w:rsidR="00AC5648">
        <w:t xml:space="preserve"> </w:t>
      </w:r>
      <w:r w:rsidRPr="00CD11D9">
        <w:t>методы</w:t>
      </w:r>
      <w:r w:rsidR="00AC5648">
        <w:t xml:space="preserve"> </w:t>
      </w:r>
      <w:r w:rsidRPr="00CD11D9">
        <w:t>и</w:t>
      </w:r>
      <w:r w:rsidR="00AC5648">
        <w:t xml:space="preserve"> </w:t>
      </w:r>
      <w:r w:rsidRPr="00CD11D9">
        <w:t>приемы</w:t>
      </w:r>
      <w:r w:rsidR="00AC5648">
        <w:t xml:space="preserve"> </w:t>
      </w:r>
      <w:r w:rsidRPr="00CD11D9">
        <w:t>формирования</w:t>
      </w:r>
      <w:r w:rsidR="00AC5648">
        <w:t xml:space="preserve"> </w:t>
      </w:r>
      <w:r w:rsidRPr="00CD11D9">
        <w:t>отдельных</w:t>
      </w:r>
      <w:r w:rsidR="00AC5648">
        <w:t xml:space="preserve"> </w:t>
      </w:r>
      <w:r w:rsidRPr="00CD11D9">
        <w:t>видов</w:t>
      </w:r>
      <w:r w:rsidR="00AC5648">
        <w:t xml:space="preserve"> </w:t>
      </w:r>
      <w:r w:rsidRPr="00CD11D9">
        <w:t>функциональной</w:t>
      </w:r>
      <w:r w:rsidR="00AC5648">
        <w:t xml:space="preserve"> </w:t>
      </w:r>
      <w:r w:rsidRPr="00CD11D9">
        <w:t>грамотности,</w:t>
      </w:r>
      <w:r w:rsidR="00AC5648">
        <w:t xml:space="preserve"> </w:t>
      </w:r>
      <w:r w:rsidRPr="00CD11D9">
        <w:t>и</w:t>
      </w:r>
      <w:r w:rsidR="00AC5648">
        <w:t xml:space="preserve"> </w:t>
      </w:r>
      <w:r w:rsidRPr="00CD11D9">
        <w:t>организовать</w:t>
      </w:r>
      <w:r w:rsidR="00AC5648">
        <w:t xml:space="preserve"> </w:t>
      </w:r>
      <w:r w:rsidRPr="00CD11D9">
        <w:t>мастер-классы,</w:t>
      </w:r>
      <w:r w:rsidR="00AC5648">
        <w:t xml:space="preserve"> </w:t>
      </w:r>
      <w:r w:rsidRPr="00CD11D9">
        <w:t>открытые</w:t>
      </w:r>
      <w:r w:rsidR="00AC5648">
        <w:t xml:space="preserve"> </w:t>
      </w:r>
      <w:r w:rsidRPr="00CD11D9">
        <w:t>уроки,</w:t>
      </w:r>
      <w:r w:rsidR="00AC5648">
        <w:t xml:space="preserve"> </w:t>
      </w:r>
      <w:r w:rsidRPr="00CD11D9">
        <w:t>декады</w:t>
      </w:r>
      <w:r w:rsidR="00AC5648">
        <w:t xml:space="preserve"> </w:t>
      </w:r>
      <w:r w:rsidRPr="00CD11D9">
        <w:t xml:space="preserve">педагогического мастерства, направленные на </w:t>
      </w:r>
      <w:proofErr w:type="spellStart"/>
      <w:r w:rsidRPr="00CD11D9">
        <w:t>внутришкольное</w:t>
      </w:r>
      <w:proofErr w:type="spellEnd"/>
      <w:r w:rsidRPr="00CD11D9">
        <w:t xml:space="preserve"> повышение квалификации в области</w:t>
      </w:r>
      <w:r w:rsidR="00AC5648">
        <w:t xml:space="preserve"> </w:t>
      </w:r>
      <w:r w:rsidRPr="00CD11D9">
        <w:t>формирования</w:t>
      </w:r>
      <w:r w:rsidR="00AC5648">
        <w:t xml:space="preserve"> </w:t>
      </w:r>
      <w:r w:rsidRPr="00CD11D9">
        <w:t>и развития функциональной грамотности.</w:t>
      </w:r>
    </w:p>
    <w:p w:rsidR="00AC5648" w:rsidRDefault="00A94516" w:rsidP="00CD11D9">
      <w:pPr>
        <w:pStyle w:val="a5"/>
        <w:numPr>
          <w:ilvl w:val="0"/>
          <w:numId w:val="1"/>
        </w:numPr>
        <w:tabs>
          <w:tab w:val="left" w:pos="444"/>
        </w:tabs>
        <w:ind w:right="400" w:firstLine="0"/>
      </w:pPr>
      <w:r w:rsidRPr="00CD11D9">
        <w:t>Формировать</w:t>
      </w:r>
      <w:r w:rsidR="00AC5648">
        <w:t xml:space="preserve"> </w:t>
      </w:r>
      <w:r w:rsidRPr="00CD11D9">
        <w:t>способность педагогов к рефлекс</w:t>
      </w:r>
      <w:r w:rsidR="001660C7" w:rsidRPr="00CD11D9">
        <w:t>ивной деятельности и определению</w:t>
      </w:r>
      <w:r w:rsidRPr="00CD11D9">
        <w:t xml:space="preserve"> путей решения</w:t>
      </w:r>
      <w:r w:rsidR="00AC5648">
        <w:t xml:space="preserve"> </w:t>
      </w:r>
      <w:r w:rsidRPr="00CD11D9">
        <w:t>выявленных</w:t>
      </w:r>
      <w:r w:rsidR="00AC5648">
        <w:t xml:space="preserve"> </w:t>
      </w:r>
      <w:r w:rsidRPr="00CD11D9">
        <w:t>проблем</w:t>
      </w:r>
      <w:r w:rsidR="00AC5648">
        <w:t xml:space="preserve"> </w:t>
      </w:r>
      <w:r w:rsidRPr="00CD11D9">
        <w:t>работы</w:t>
      </w:r>
      <w:r w:rsidR="00AC5648">
        <w:t xml:space="preserve"> </w:t>
      </w:r>
      <w:r w:rsidRPr="00CD11D9">
        <w:t>в</w:t>
      </w:r>
      <w:r w:rsidR="00AC5648">
        <w:t xml:space="preserve"> </w:t>
      </w:r>
      <w:r w:rsidRPr="00CD11D9">
        <w:t>области</w:t>
      </w:r>
      <w:r w:rsidR="00AC5648">
        <w:t xml:space="preserve"> </w:t>
      </w:r>
      <w:r w:rsidRPr="00CD11D9">
        <w:t>формирования</w:t>
      </w:r>
      <w:r w:rsidR="00AC5648">
        <w:t xml:space="preserve"> </w:t>
      </w:r>
      <w:r w:rsidRPr="00CD11D9">
        <w:t>функциональной</w:t>
      </w:r>
      <w:r w:rsidR="00AC5648">
        <w:t xml:space="preserve"> </w:t>
      </w:r>
      <w:r w:rsidRPr="00CD11D9">
        <w:t>грамотности,</w:t>
      </w:r>
      <w:r w:rsidR="00AC5648">
        <w:t xml:space="preserve"> </w:t>
      </w:r>
      <w:r w:rsidRPr="00CD11D9">
        <w:t>самостоятельного</w:t>
      </w:r>
      <w:r w:rsidR="00AC5648">
        <w:t xml:space="preserve"> </w:t>
      </w:r>
      <w:r w:rsidRPr="00CD11D9">
        <w:t>выстраивания траектории</w:t>
      </w:r>
      <w:r w:rsidR="00AC5648">
        <w:t xml:space="preserve"> </w:t>
      </w:r>
      <w:r w:rsidRPr="00CD11D9">
        <w:t>своего</w:t>
      </w:r>
      <w:r w:rsidR="00AC5648">
        <w:t xml:space="preserve"> </w:t>
      </w:r>
      <w:r w:rsidRPr="00CD11D9">
        <w:t>профессионального развития</w:t>
      </w:r>
      <w:r w:rsidR="001660C7" w:rsidRPr="00CD11D9">
        <w:t xml:space="preserve"> и развития обучающихся</w:t>
      </w:r>
      <w:r w:rsidRPr="00CD11D9">
        <w:t>.</w:t>
      </w:r>
    </w:p>
    <w:p w:rsidR="00AC5648" w:rsidRPr="00AC5648" w:rsidRDefault="00AC5648" w:rsidP="00AC5648"/>
    <w:p w:rsidR="00AC5648" w:rsidRPr="00AC5648" w:rsidRDefault="00AC5648" w:rsidP="00AC5648"/>
    <w:p w:rsidR="00AC5648" w:rsidRPr="00AC5648" w:rsidRDefault="00AC5648" w:rsidP="00AC5648"/>
    <w:p w:rsidR="00AC5648" w:rsidRDefault="00AC5648" w:rsidP="00AC5648"/>
    <w:p w:rsidR="00AC5648" w:rsidRDefault="00AC5648" w:rsidP="00AC5648"/>
    <w:p w:rsidR="00E5649B" w:rsidRPr="00AC5648" w:rsidRDefault="00AC5648" w:rsidP="00AC5648">
      <w:r>
        <w:t xml:space="preserve">Заместитель директора по УВР                       </w:t>
      </w:r>
      <w:proofErr w:type="spellStart"/>
      <w:r>
        <w:t>Скобельцина</w:t>
      </w:r>
      <w:proofErr w:type="spellEnd"/>
      <w:r>
        <w:t xml:space="preserve"> Н.В.</w:t>
      </w:r>
    </w:p>
    <w:sectPr w:rsidR="00E5649B" w:rsidRPr="00AC5648" w:rsidSect="00CD11D9">
      <w:pgSz w:w="11910" w:h="16840"/>
      <w:pgMar w:top="709" w:right="850" w:bottom="56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m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441"/>
    <w:multiLevelType w:val="multilevel"/>
    <w:tmpl w:val="880CB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F1F90"/>
    <w:multiLevelType w:val="hybridMultilevel"/>
    <w:tmpl w:val="3958670A"/>
    <w:lvl w:ilvl="0" w:tplc="95A67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D37A3"/>
    <w:multiLevelType w:val="hybridMultilevel"/>
    <w:tmpl w:val="3E084C8E"/>
    <w:lvl w:ilvl="0" w:tplc="42F06034">
      <w:start w:val="1"/>
      <w:numFmt w:val="decimal"/>
      <w:lvlText w:val="%1."/>
      <w:lvlJc w:val="left"/>
      <w:pPr>
        <w:ind w:left="19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0E852">
      <w:numFmt w:val="bullet"/>
      <w:lvlText w:val="•"/>
      <w:lvlJc w:val="left"/>
      <w:pPr>
        <w:ind w:left="1288" w:hanging="303"/>
      </w:pPr>
      <w:rPr>
        <w:rFonts w:hint="default"/>
        <w:lang w:val="ru-RU" w:eastAsia="en-US" w:bidi="ar-SA"/>
      </w:rPr>
    </w:lvl>
    <w:lvl w:ilvl="2" w:tplc="20F84C5A">
      <w:numFmt w:val="bullet"/>
      <w:lvlText w:val="•"/>
      <w:lvlJc w:val="left"/>
      <w:pPr>
        <w:ind w:left="2377" w:hanging="303"/>
      </w:pPr>
      <w:rPr>
        <w:rFonts w:hint="default"/>
        <w:lang w:val="ru-RU" w:eastAsia="en-US" w:bidi="ar-SA"/>
      </w:rPr>
    </w:lvl>
    <w:lvl w:ilvl="3" w:tplc="901AD648">
      <w:numFmt w:val="bullet"/>
      <w:lvlText w:val="•"/>
      <w:lvlJc w:val="left"/>
      <w:pPr>
        <w:ind w:left="3465" w:hanging="303"/>
      </w:pPr>
      <w:rPr>
        <w:rFonts w:hint="default"/>
        <w:lang w:val="ru-RU" w:eastAsia="en-US" w:bidi="ar-SA"/>
      </w:rPr>
    </w:lvl>
    <w:lvl w:ilvl="4" w:tplc="30B611D2">
      <w:numFmt w:val="bullet"/>
      <w:lvlText w:val="•"/>
      <w:lvlJc w:val="left"/>
      <w:pPr>
        <w:ind w:left="4554" w:hanging="303"/>
      </w:pPr>
      <w:rPr>
        <w:rFonts w:hint="default"/>
        <w:lang w:val="ru-RU" w:eastAsia="en-US" w:bidi="ar-SA"/>
      </w:rPr>
    </w:lvl>
    <w:lvl w:ilvl="5" w:tplc="0666BAF4">
      <w:numFmt w:val="bullet"/>
      <w:lvlText w:val="•"/>
      <w:lvlJc w:val="left"/>
      <w:pPr>
        <w:ind w:left="5643" w:hanging="303"/>
      </w:pPr>
      <w:rPr>
        <w:rFonts w:hint="default"/>
        <w:lang w:val="ru-RU" w:eastAsia="en-US" w:bidi="ar-SA"/>
      </w:rPr>
    </w:lvl>
    <w:lvl w:ilvl="6" w:tplc="AB126018">
      <w:numFmt w:val="bullet"/>
      <w:lvlText w:val="•"/>
      <w:lvlJc w:val="left"/>
      <w:pPr>
        <w:ind w:left="6731" w:hanging="303"/>
      </w:pPr>
      <w:rPr>
        <w:rFonts w:hint="default"/>
        <w:lang w:val="ru-RU" w:eastAsia="en-US" w:bidi="ar-SA"/>
      </w:rPr>
    </w:lvl>
    <w:lvl w:ilvl="7" w:tplc="127ECA46">
      <w:numFmt w:val="bullet"/>
      <w:lvlText w:val="•"/>
      <w:lvlJc w:val="left"/>
      <w:pPr>
        <w:ind w:left="7820" w:hanging="303"/>
      </w:pPr>
      <w:rPr>
        <w:rFonts w:hint="default"/>
        <w:lang w:val="ru-RU" w:eastAsia="en-US" w:bidi="ar-SA"/>
      </w:rPr>
    </w:lvl>
    <w:lvl w:ilvl="8" w:tplc="8536CD08">
      <w:numFmt w:val="bullet"/>
      <w:lvlText w:val="•"/>
      <w:lvlJc w:val="left"/>
      <w:pPr>
        <w:ind w:left="8909" w:hanging="303"/>
      </w:pPr>
      <w:rPr>
        <w:rFonts w:hint="default"/>
        <w:lang w:val="ru-RU" w:eastAsia="en-US" w:bidi="ar-SA"/>
      </w:rPr>
    </w:lvl>
  </w:abstractNum>
  <w:abstractNum w:abstractNumId="3">
    <w:nsid w:val="1FB81E61"/>
    <w:multiLevelType w:val="hybridMultilevel"/>
    <w:tmpl w:val="58BC9142"/>
    <w:lvl w:ilvl="0" w:tplc="174AE114">
      <w:start w:val="1"/>
      <w:numFmt w:val="decimal"/>
      <w:lvlText w:val="%1."/>
      <w:lvlJc w:val="left"/>
      <w:pPr>
        <w:ind w:left="192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69806">
      <w:numFmt w:val="bullet"/>
      <w:lvlText w:val="•"/>
      <w:lvlJc w:val="left"/>
      <w:pPr>
        <w:ind w:left="1288" w:hanging="401"/>
      </w:pPr>
      <w:rPr>
        <w:rFonts w:hint="default"/>
        <w:lang w:val="ru-RU" w:eastAsia="en-US" w:bidi="ar-SA"/>
      </w:rPr>
    </w:lvl>
    <w:lvl w:ilvl="2" w:tplc="B8FAC1DC">
      <w:numFmt w:val="bullet"/>
      <w:lvlText w:val="•"/>
      <w:lvlJc w:val="left"/>
      <w:pPr>
        <w:ind w:left="2377" w:hanging="401"/>
      </w:pPr>
      <w:rPr>
        <w:rFonts w:hint="default"/>
        <w:lang w:val="ru-RU" w:eastAsia="en-US" w:bidi="ar-SA"/>
      </w:rPr>
    </w:lvl>
    <w:lvl w:ilvl="3" w:tplc="85962A68">
      <w:numFmt w:val="bullet"/>
      <w:lvlText w:val="•"/>
      <w:lvlJc w:val="left"/>
      <w:pPr>
        <w:ind w:left="3465" w:hanging="401"/>
      </w:pPr>
      <w:rPr>
        <w:rFonts w:hint="default"/>
        <w:lang w:val="ru-RU" w:eastAsia="en-US" w:bidi="ar-SA"/>
      </w:rPr>
    </w:lvl>
    <w:lvl w:ilvl="4" w:tplc="21BEC468">
      <w:numFmt w:val="bullet"/>
      <w:lvlText w:val="•"/>
      <w:lvlJc w:val="left"/>
      <w:pPr>
        <w:ind w:left="4554" w:hanging="401"/>
      </w:pPr>
      <w:rPr>
        <w:rFonts w:hint="default"/>
        <w:lang w:val="ru-RU" w:eastAsia="en-US" w:bidi="ar-SA"/>
      </w:rPr>
    </w:lvl>
    <w:lvl w:ilvl="5" w:tplc="49A4A002">
      <w:numFmt w:val="bullet"/>
      <w:lvlText w:val="•"/>
      <w:lvlJc w:val="left"/>
      <w:pPr>
        <w:ind w:left="5643" w:hanging="401"/>
      </w:pPr>
      <w:rPr>
        <w:rFonts w:hint="default"/>
        <w:lang w:val="ru-RU" w:eastAsia="en-US" w:bidi="ar-SA"/>
      </w:rPr>
    </w:lvl>
    <w:lvl w:ilvl="6" w:tplc="DF2AC8F6">
      <w:numFmt w:val="bullet"/>
      <w:lvlText w:val="•"/>
      <w:lvlJc w:val="left"/>
      <w:pPr>
        <w:ind w:left="6731" w:hanging="401"/>
      </w:pPr>
      <w:rPr>
        <w:rFonts w:hint="default"/>
        <w:lang w:val="ru-RU" w:eastAsia="en-US" w:bidi="ar-SA"/>
      </w:rPr>
    </w:lvl>
    <w:lvl w:ilvl="7" w:tplc="0E88E952">
      <w:numFmt w:val="bullet"/>
      <w:lvlText w:val="•"/>
      <w:lvlJc w:val="left"/>
      <w:pPr>
        <w:ind w:left="7820" w:hanging="401"/>
      </w:pPr>
      <w:rPr>
        <w:rFonts w:hint="default"/>
        <w:lang w:val="ru-RU" w:eastAsia="en-US" w:bidi="ar-SA"/>
      </w:rPr>
    </w:lvl>
    <w:lvl w:ilvl="8" w:tplc="7076D3B2">
      <w:numFmt w:val="bullet"/>
      <w:lvlText w:val="•"/>
      <w:lvlJc w:val="left"/>
      <w:pPr>
        <w:ind w:left="8909" w:hanging="401"/>
      </w:pPr>
      <w:rPr>
        <w:rFonts w:hint="default"/>
        <w:lang w:val="ru-RU" w:eastAsia="en-US" w:bidi="ar-SA"/>
      </w:rPr>
    </w:lvl>
  </w:abstractNum>
  <w:abstractNum w:abstractNumId="4">
    <w:nsid w:val="3A8A7E44"/>
    <w:multiLevelType w:val="multilevel"/>
    <w:tmpl w:val="D828E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36" w:hanging="1800"/>
      </w:pPr>
      <w:rPr>
        <w:rFonts w:hint="default"/>
      </w:rPr>
    </w:lvl>
  </w:abstractNum>
  <w:abstractNum w:abstractNumId="5">
    <w:nsid w:val="45AB76CE"/>
    <w:multiLevelType w:val="multilevel"/>
    <w:tmpl w:val="439869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C0406F"/>
    <w:multiLevelType w:val="hybridMultilevel"/>
    <w:tmpl w:val="5DC0F9DC"/>
    <w:lvl w:ilvl="0" w:tplc="318AD032">
      <w:start w:val="1"/>
      <w:numFmt w:val="decimal"/>
      <w:lvlText w:val="%1."/>
      <w:lvlJc w:val="left"/>
      <w:pPr>
        <w:ind w:left="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4D58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2706744E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3" w:tplc="6F3228A8">
      <w:numFmt w:val="bullet"/>
      <w:lvlText w:val="•"/>
      <w:lvlJc w:val="left"/>
      <w:pPr>
        <w:ind w:left="2753" w:hanging="240"/>
      </w:pPr>
      <w:rPr>
        <w:rFonts w:hint="default"/>
        <w:lang w:val="ru-RU" w:eastAsia="en-US" w:bidi="ar-SA"/>
      </w:rPr>
    </w:lvl>
    <w:lvl w:ilvl="4" w:tplc="0412A184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  <w:lvl w:ilvl="5" w:tplc="CC7ADFF6"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6" w:tplc="5E985F3C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7" w:tplc="FA22B572">
      <w:numFmt w:val="bullet"/>
      <w:lvlText w:val="•"/>
      <w:lvlJc w:val="left"/>
      <w:pPr>
        <w:ind w:left="6318" w:hanging="240"/>
      </w:pPr>
      <w:rPr>
        <w:rFonts w:hint="default"/>
        <w:lang w:val="ru-RU" w:eastAsia="en-US" w:bidi="ar-SA"/>
      </w:rPr>
    </w:lvl>
    <w:lvl w:ilvl="8" w:tplc="7D522B8C">
      <w:numFmt w:val="bullet"/>
      <w:lvlText w:val="•"/>
      <w:lvlJc w:val="left"/>
      <w:pPr>
        <w:ind w:left="7209" w:hanging="240"/>
      </w:pPr>
      <w:rPr>
        <w:rFonts w:hint="default"/>
        <w:lang w:val="ru-RU" w:eastAsia="en-US" w:bidi="ar-SA"/>
      </w:rPr>
    </w:lvl>
  </w:abstractNum>
  <w:abstractNum w:abstractNumId="7">
    <w:nsid w:val="67602DC2"/>
    <w:multiLevelType w:val="hybridMultilevel"/>
    <w:tmpl w:val="74CC3A20"/>
    <w:lvl w:ilvl="0" w:tplc="3992FEC8">
      <w:start w:val="1"/>
      <w:numFmt w:val="decimal"/>
      <w:lvlText w:val="%1."/>
      <w:lvlJc w:val="left"/>
      <w:pPr>
        <w:ind w:left="9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6CF96">
      <w:start w:val="1"/>
      <w:numFmt w:val="decimal"/>
      <w:lvlText w:val="%2."/>
      <w:lvlJc w:val="left"/>
      <w:pPr>
        <w:ind w:left="19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581FE0">
      <w:numFmt w:val="bullet"/>
      <w:lvlText w:val="•"/>
      <w:lvlJc w:val="left"/>
      <w:pPr>
        <w:ind w:left="2102" w:hanging="307"/>
      </w:pPr>
      <w:rPr>
        <w:rFonts w:hint="default"/>
        <w:lang w:val="ru-RU" w:eastAsia="en-US" w:bidi="ar-SA"/>
      </w:rPr>
    </w:lvl>
    <w:lvl w:ilvl="3" w:tplc="59129CEC">
      <w:numFmt w:val="bullet"/>
      <w:lvlText w:val="•"/>
      <w:lvlJc w:val="left"/>
      <w:pPr>
        <w:ind w:left="3225" w:hanging="307"/>
      </w:pPr>
      <w:rPr>
        <w:rFonts w:hint="default"/>
        <w:lang w:val="ru-RU" w:eastAsia="en-US" w:bidi="ar-SA"/>
      </w:rPr>
    </w:lvl>
    <w:lvl w:ilvl="4" w:tplc="89367A28">
      <w:numFmt w:val="bullet"/>
      <w:lvlText w:val="•"/>
      <w:lvlJc w:val="left"/>
      <w:pPr>
        <w:ind w:left="4348" w:hanging="307"/>
      </w:pPr>
      <w:rPr>
        <w:rFonts w:hint="default"/>
        <w:lang w:val="ru-RU" w:eastAsia="en-US" w:bidi="ar-SA"/>
      </w:rPr>
    </w:lvl>
    <w:lvl w:ilvl="5" w:tplc="AC106228">
      <w:numFmt w:val="bullet"/>
      <w:lvlText w:val="•"/>
      <w:lvlJc w:val="left"/>
      <w:pPr>
        <w:ind w:left="5471" w:hanging="307"/>
      </w:pPr>
      <w:rPr>
        <w:rFonts w:hint="default"/>
        <w:lang w:val="ru-RU" w:eastAsia="en-US" w:bidi="ar-SA"/>
      </w:rPr>
    </w:lvl>
    <w:lvl w:ilvl="6" w:tplc="2AA09B42">
      <w:numFmt w:val="bullet"/>
      <w:lvlText w:val="•"/>
      <w:lvlJc w:val="left"/>
      <w:pPr>
        <w:ind w:left="6594" w:hanging="307"/>
      </w:pPr>
      <w:rPr>
        <w:rFonts w:hint="default"/>
        <w:lang w:val="ru-RU" w:eastAsia="en-US" w:bidi="ar-SA"/>
      </w:rPr>
    </w:lvl>
    <w:lvl w:ilvl="7" w:tplc="D040BC70">
      <w:numFmt w:val="bullet"/>
      <w:lvlText w:val="•"/>
      <w:lvlJc w:val="left"/>
      <w:pPr>
        <w:ind w:left="7717" w:hanging="307"/>
      </w:pPr>
      <w:rPr>
        <w:rFonts w:hint="default"/>
        <w:lang w:val="ru-RU" w:eastAsia="en-US" w:bidi="ar-SA"/>
      </w:rPr>
    </w:lvl>
    <w:lvl w:ilvl="8" w:tplc="95F0BE28">
      <w:numFmt w:val="bullet"/>
      <w:lvlText w:val="•"/>
      <w:lvlJc w:val="left"/>
      <w:pPr>
        <w:ind w:left="8840" w:hanging="307"/>
      </w:pPr>
      <w:rPr>
        <w:rFonts w:hint="default"/>
        <w:lang w:val="ru-RU" w:eastAsia="en-US" w:bidi="ar-SA"/>
      </w:rPr>
    </w:lvl>
  </w:abstractNum>
  <w:abstractNum w:abstractNumId="8">
    <w:nsid w:val="704D0B8C"/>
    <w:multiLevelType w:val="hybridMultilevel"/>
    <w:tmpl w:val="400C7F76"/>
    <w:lvl w:ilvl="0" w:tplc="5748F21C">
      <w:start w:val="1"/>
      <w:numFmt w:val="decimal"/>
      <w:lvlText w:val="%1."/>
      <w:lvlJc w:val="left"/>
      <w:pPr>
        <w:ind w:left="376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30470A">
      <w:start w:val="3"/>
      <w:numFmt w:val="decimal"/>
      <w:lvlText w:val="%2."/>
      <w:lvlJc w:val="left"/>
      <w:pPr>
        <w:ind w:left="9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96A39E4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3" w:tplc="6290C5E8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 w:tplc="088E7710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030676F0">
      <w:numFmt w:val="bullet"/>
      <w:lvlText w:val="•"/>
      <w:lvlJc w:val="left"/>
      <w:pPr>
        <w:ind w:left="5438" w:hanging="240"/>
      </w:pPr>
      <w:rPr>
        <w:rFonts w:hint="default"/>
        <w:lang w:val="ru-RU" w:eastAsia="en-US" w:bidi="ar-SA"/>
      </w:rPr>
    </w:lvl>
    <w:lvl w:ilvl="6" w:tplc="614E7E38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  <w:lvl w:ilvl="7" w:tplc="B9347368">
      <w:numFmt w:val="bullet"/>
      <w:lvlText w:val="•"/>
      <w:lvlJc w:val="left"/>
      <w:pPr>
        <w:ind w:left="7697" w:hanging="240"/>
      </w:pPr>
      <w:rPr>
        <w:rFonts w:hint="default"/>
        <w:lang w:val="ru-RU" w:eastAsia="en-US" w:bidi="ar-SA"/>
      </w:rPr>
    </w:lvl>
    <w:lvl w:ilvl="8" w:tplc="E53A9B72">
      <w:numFmt w:val="bullet"/>
      <w:lvlText w:val="•"/>
      <w:lvlJc w:val="left"/>
      <w:pPr>
        <w:ind w:left="8827" w:hanging="240"/>
      </w:pPr>
      <w:rPr>
        <w:rFonts w:hint="default"/>
        <w:lang w:val="ru-RU" w:eastAsia="en-US" w:bidi="ar-SA"/>
      </w:rPr>
    </w:lvl>
  </w:abstractNum>
  <w:abstractNum w:abstractNumId="9">
    <w:nsid w:val="7EE56171"/>
    <w:multiLevelType w:val="hybridMultilevel"/>
    <w:tmpl w:val="0290B7B8"/>
    <w:lvl w:ilvl="0" w:tplc="B5D2C114">
      <w:numFmt w:val="bullet"/>
      <w:lvlText w:val=""/>
      <w:lvlJc w:val="left"/>
      <w:pPr>
        <w:ind w:left="91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8AC472">
      <w:start w:val="1"/>
      <w:numFmt w:val="decimal"/>
      <w:lvlText w:val="%2."/>
      <w:lvlJc w:val="left"/>
      <w:pPr>
        <w:ind w:left="354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6E8DC04">
      <w:numFmt w:val="bullet"/>
      <w:lvlText w:val="•"/>
      <w:lvlJc w:val="left"/>
      <w:pPr>
        <w:ind w:left="4378" w:hanging="181"/>
      </w:pPr>
      <w:rPr>
        <w:rFonts w:hint="default"/>
        <w:lang w:val="ru-RU" w:eastAsia="en-US" w:bidi="ar-SA"/>
      </w:rPr>
    </w:lvl>
    <w:lvl w:ilvl="3" w:tplc="31447B8E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4" w:tplc="60AC0EA4">
      <w:numFmt w:val="bullet"/>
      <w:lvlText w:val="•"/>
      <w:lvlJc w:val="left"/>
      <w:pPr>
        <w:ind w:left="6055" w:hanging="181"/>
      </w:pPr>
      <w:rPr>
        <w:rFonts w:hint="default"/>
        <w:lang w:val="ru-RU" w:eastAsia="en-US" w:bidi="ar-SA"/>
      </w:rPr>
    </w:lvl>
    <w:lvl w:ilvl="5" w:tplc="E680663C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A8E6093A">
      <w:numFmt w:val="bullet"/>
      <w:lvlText w:val="•"/>
      <w:lvlJc w:val="left"/>
      <w:pPr>
        <w:ind w:left="7732" w:hanging="181"/>
      </w:pPr>
      <w:rPr>
        <w:rFonts w:hint="default"/>
        <w:lang w:val="ru-RU" w:eastAsia="en-US" w:bidi="ar-SA"/>
      </w:rPr>
    </w:lvl>
    <w:lvl w:ilvl="7" w:tplc="75DC173A">
      <w:numFmt w:val="bullet"/>
      <w:lvlText w:val="•"/>
      <w:lvlJc w:val="left"/>
      <w:pPr>
        <w:ind w:left="8570" w:hanging="181"/>
      </w:pPr>
      <w:rPr>
        <w:rFonts w:hint="default"/>
        <w:lang w:val="ru-RU" w:eastAsia="en-US" w:bidi="ar-SA"/>
      </w:rPr>
    </w:lvl>
    <w:lvl w:ilvl="8" w:tplc="500C66DC">
      <w:numFmt w:val="bullet"/>
      <w:lvlText w:val="•"/>
      <w:lvlJc w:val="left"/>
      <w:pPr>
        <w:ind w:left="9409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5649B"/>
    <w:rsid w:val="0001539D"/>
    <w:rsid w:val="00027D6E"/>
    <w:rsid w:val="00041675"/>
    <w:rsid w:val="000E4BE6"/>
    <w:rsid w:val="00124BCA"/>
    <w:rsid w:val="0012732F"/>
    <w:rsid w:val="001660C7"/>
    <w:rsid w:val="0018614E"/>
    <w:rsid w:val="001D4C56"/>
    <w:rsid w:val="002A78E4"/>
    <w:rsid w:val="003A4931"/>
    <w:rsid w:val="003E52CB"/>
    <w:rsid w:val="00465F04"/>
    <w:rsid w:val="0056160A"/>
    <w:rsid w:val="006507AB"/>
    <w:rsid w:val="0077710C"/>
    <w:rsid w:val="007F0521"/>
    <w:rsid w:val="0080097B"/>
    <w:rsid w:val="008D50A6"/>
    <w:rsid w:val="008E0458"/>
    <w:rsid w:val="00946871"/>
    <w:rsid w:val="00961221"/>
    <w:rsid w:val="0099497B"/>
    <w:rsid w:val="009A484D"/>
    <w:rsid w:val="00A53D91"/>
    <w:rsid w:val="00A94516"/>
    <w:rsid w:val="00AC5648"/>
    <w:rsid w:val="00AF00D7"/>
    <w:rsid w:val="00B0422F"/>
    <w:rsid w:val="00B945C5"/>
    <w:rsid w:val="00BA2109"/>
    <w:rsid w:val="00BD121E"/>
    <w:rsid w:val="00CC5AAB"/>
    <w:rsid w:val="00CD11D9"/>
    <w:rsid w:val="00CE6AF3"/>
    <w:rsid w:val="00D03689"/>
    <w:rsid w:val="00D57D1E"/>
    <w:rsid w:val="00D714CD"/>
    <w:rsid w:val="00E45897"/>
    <w:rsid w:val="00E5649B"/>
    <w:rsid w:val="00EA6B11"/>
    <w:rsid w:val="00EB2EB8"/>
    <w:rsid w:val="00F03729"/>
    <w:rsid w:val="00F3379B"/>
    <w:rsid w:val="00F80CD7"/>
    <w:rsid w:val="00F94C0D"/>
    <w:rsid w:val="00FC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6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78E4"/>
    <w:pPr>
      <w:ind w:left="13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8E4"/>
    <w:pPr>
      <w:ind w:left="19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A78E4"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  <w:rsid w:val="002A78E4"/>
    <w:pPr>
      <w:spacing w:before="73"/>
      <w:ind w:left="74"/>
    </w:pPr>
  </w:style>
  <w:style w:type="table" w:styleId="a6">
    <w:name w:val="Table Grid"/>
    <w:basedOn w:val="a1"/>
    <w:uiPriority w:val="59"/>
    <w:rsid w:val="00465F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65F04"/>
    <w:rPr>
      <w:color w:val="0000FF" w:themeColor="hyperlink"/>
      <w:u w:val="single"/>
    </w:rPr>
  </w:style>
  <w:style w:type="paragraph" w:customStyle="1" w:styleId="Default">
    <w:name w:val="Default"/>
    <w:rsid w:val="00465F0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EA6B11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6507AB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4167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_"/>
    <w:basedOn w:val="a0"/>
    <w:link w:val="10"/>
    <w:rsid w:val="00D714CD"/>
    <w:rPr>
      <w:rFonts w:ascii="Times New Roman" w:eastAsia="Times New Roman" w:hAnsi="Times New Roman" w:cs="Times New Roman"/>
      <w:color w:val="181818"/>
    </w:rPr>
  </w:style>
  <w:style w:type="paragraph" w:customStyle="1" w:styleId="10">
    <w:name w:val="Основной текст1"/>
    <w:basedOn w:val="a"/>
    <w:link w:val="a9"/>
    <w:rsid w:val="00D714CD"/>
    <w:pPr>
      <w:autoSpaceDE/>
      <w:autoSpaceDN/>
    </w:pPr>
    <w:rPr>
      <w:color w:val="181818"/>
      <w:lang w:val="en-US"/>
    </w:rPr>
  </w:style>
  <w:style w:type="paragraph" w:styleId="aa">
    <w:name w:val="No Spacing"/>
    <w:uiPriority w:val="1"/>
    <w:qFormat/>
    <w:rsid w:val="0012732F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6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9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4"/>
    </w:pPr>
  </w:style>
  <w:style w:type="table" w:styleId="a6">
    <w:name w:val="Table Grid"/>
    <w:basedOn w:val="a1"/>
    <w:uiPriority w:val="59"/>
    <w:rsid w:val="00465F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65F04"/>
    <w:rPr>
      <w:color w:val="0000FF" w:themeColor="hyperlink"/>
      <w:u w:val="single"/>
    </w:rPr>
  </w:style>
  <w:style w:type="paragraph" w:customStyle="1" w:styleId="Default">
    <w:name w:val="Default"/>
    <w:rsid w:val="00465F0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EA6B11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6507AB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4167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_"/>
    <w:basedOn w:val="a0"/>
    <w:link w:val="10"/>
    <w:rsid w:val="00D714CD"/>
    <w:rPr>
      <w:rFonts w:ascii="Times New Roman" w:eastAsia="Times New Roman" w:hAnsi="Times New Roman" w:cs="Times New Roman"/>
      <w:color w:val="181818"/>
    </w:rPr>
  </w:style>
  <w:style w:type="paragraph" w:customStyle="1" w:styleId="10">
    <w:name w:val="Основной текст1"/>
    <w:basedOn w:val="a"/>
    <w:link w:val="a9"/>
    <w:rsid w:val="00D714CD"/>
    <w:pPr>
      <w:autoSpaceDE/>
      <w:autoSpaceDN/>
    </w:pPr>
    <w:rPr>
      <w:color w:val="181818"/>
      <w:lang w:val="en-US"/>
    </w:rPr>
  </w:style>
  <w:style w:type="paragraph" w:styleId="aa">
    <w:name w:val="No Spacing"/>
    <w:uiPriority w:val="1"/>
    <w:qFormat/>
    <w:rsid w:val="0012732F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8-uvarovskoe-r07.gosweb.gosuslugi.ru/funktsionalnaya-gramotno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18-uvarovskoe-r07.gosweb.gosuslugi.ru/funktsionalnaya-gramotno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7</dc:creator>
  <cp:lastModifiedBy>МОУ СОШ №18</cp:lastModifiedBy>
  <cp:revision>2</cp:revision>
  <dcterms:created xsi:type="dcterms:W3CDTF">2025-02-05T18:40:00Z</dcterms:created>
  <dcterms:modified xsi:type="dcterms:W3CDTF">2025-02-05T18:40:00Z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2024-01-16T00:00:00Z</vt:filetime>
  </property>
</Properties>
</file>